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544" w:rsidRPr="00160B78" w:rsidRDefault="00021CD9" w:rsidP="00230544">
      <w:pPr>
        <w:jc w:val="both"/>
      </w:pPr>
      <w:r>
        <w:t xml:space="preserve">                                   </w:t>
      </w:r>
      <w:r w:rsidR="00442C4D">
        <w:t xml:space="preserve">                               </w:t>
      </w:r>
      <w:r w:rsidR="00F44B55">
        <w:t xml:space="preserve">Исмагулова Г.К., </w:t>
      </w:r>
      <w:r w:rsidR="00230544" w:rsidRPr="00160B78">
        <w:t xml:space="preserve">учитель русского языка и            </w:t>
      </w:r>
    </w:p>
    <w:p w:rsidR="00230544" w:rsidRPr="00160B78" w:rsidRDefault="00230544" w:rsidP="00230544">
      <w:pPr>
        <w:jc w:val="both"/>
      </w:pPr>
      <w:r w:rsidRPr="00160B78">
        <w:t xml:space="preserve">  </w:t>
      </w:r>
      <w:r w:rsidR="00021CD9">
        <w:t xml:space="preserve">                                                                </w:t>
      </w:r>
      <w:r w:rsidRPr="00160B78">
        <w:t>литературы МБОУ «Беляевская средняя</w:t>
      </w:r>
    </w:p>
    <w:p w:rsidR="00230544" w:rsidRPr="00160B78" w:rsidRDefault="00021CD9" w:rsidP="00230544">
      <w:pPr>
        <w:jc w:val="both"/>
      </w:pPr>
      <w:r>
        <w:t xml:space="preserve">                                                                </w:t>
      </w:r>
      <w:r w:rsidR="00230544" w:rsidRPr="00160B78">
        <w:t xml:space="preserve">  общеобразовательная школа»</w:t>
      </w:r>
    </w:p>
    <w:p w:rsidR="00230544" w:rsidRPr="00C566F9" w:rsidRDefault="00230544" w:rsidP="00C566F9">
      <w:pPr>
        <w:jc w:val="both"/>
      </w:pPr>
      <w:r w:rsidRPr="00C566F9">
        <w:rPr>
          <w:b/>
        </w:rPr>
        <w:t>Название предмета</w:t>
      </w:r>
      <w:r w:rsidR="00160B78" w:rsidRPr="00C566F9">
        <w:rPr>
          <w:b/>
        </w:rPr>
        <w:t>:</w:t>
      </w:r>
      <w:r w:rsidRPr="00C566F9">
        <w:t xml:space="preserve">  Литература</w:t>
      </w:r>
    </w:p>
    <w:p w:rsidR="00230544" w:rsidRPr="00C566F9" w:rsidRDefault="00230544" w:rsidP="00C566F9">
      <w:pPr>
        <w:jc w:val="both"/>
      </w:pPr>
      <w:r w:rsidRPr="00C566F9">
        <w:rPr>
          <w:b/>
        </w:rPr>
        <w:t>Класс</w:t>
      </w:r>
      <w:r w:rsidR="00160B78" w:rsidRPr="00C566F9">
        <w:t>:</w:t>
      </w:r>
      <w:r w:rsidRPr="00C566F9">
        <w:t xml:space="preserve"> 9</w:t>
      </w:r>
    </w:p>
    <w:p w:rsidR="001B70B2" w:rsidRPr="00C566F9" w:rsidRDefault="00230544" w:rsidP="00C566F9">
      <w:pPr>
        <w:jc w:val="both"/>
      </w:pPr>
      <w:r w:rsidRPr="00C566F9">
        <w:rPr>
          <w:b/>
        </w:rPr>
        <w:t>УМК</w:t>
      </w:r>
      <w:r w:rsidR="001B70B2" w:rsidRPr="00C566F9">
        <w:rPr>
          <w:b/>
        </w:rPr>
        <w:t>:</w:t>
      </w:r>
      <w:r w:rsidR="00900531" w:rsidRPr="00C566F9">
        <w:rPr>
          <w:b/>
        </w:rPr>
        <w:t xml:space="preserve"> </w:t>
      </w:r>
      <w:r w:rsidR="001B70B2" w:rsidRPr="00C566F9">
        <w:t>Коровин В.Я., Журавлев В.П., Збарский И.С., Коровин В.И. Литература 9 класс. Учеб. в 2ч. – М.: Просвещение, 2012, 2013.</w:t>
      </w:r>
    </w:p>
    <w:p w:rsidR="00230544" w:rsidRPr="00C566F9" w:rsidRDefault="00160B78" w:rsidP="00C566F9">
      <w:pPr>
        <w:jc w:val="both"/>
      </w:pPr>
      <w:r w:rsidRPr="00C566F9">
        <w:rPr>
          <w:b/>
        </w:rPr>
        <w:t>Уровень обучения:</w:t>
      </w:r>
      <w:r w:rsidR="00900531" w:rsidRPr="00C566F9">
        <w:rPr>
          <w:b/>
        </w:rPr>
        <w:t xml:space="preserve"> </w:t>
      </w:r>
      <w:r w:rsidR="00230544" w:rsidRPr="00C566F9">
        <w:t>базовый</w:t>
      </w:r>
    </w:p>
    <w:p w:rsidR="00230544" w:rsidRPr="005D3788" w:rsidRDefault="00230544" w:rsidP="005D3788">
      <w:pPr>
        <w:rPr>
          <w:sz w:val="18"/>
          <w:szCs w:val="18"/>
        </w:rPr>
      </w:pPr>
      <w:r w:rsidRPr="00C566F9">
        <w:rPr>
          <w:b/>
        </w:rPr>
        <w:t>Тема урока</w:t>
      </w:r>
      <w:r w:rsidR="00F44B55" w:rsidRPr="00C566F9">
        <w:rPr>
          <w:i/>
        </w:rPr>
        <w:t xml:space="preserve"> </w:t>
      </w:r>
      <w:r w:rsidR="005D3788" w:rsidRPr="005D3788">
        <w:t>«Евгений Онегин» роман в стихах. Творческая история романа. Обзор содержания. Образы главных героев. Онегинская строфа. Структура текста. Основная сюжетная линия и лирические отступления.</w:t>
      </w:r>
    </w:p>
    <w:p w:rsidR="00160B78" w:rsidRPr="00C566F9" w:rsidRDefault="00230544" w:rsidP="00C566F9">
      <w:pPr>
        <w:jc w:val="both"/>
      </w:pPr>
      <w:r w:rsidRPr="00C566F9">
        <w:rPr>
          <w:b/>
        </w:rPr>
        <w:t>Общее количество часов, отведенное на изучение темы</w:t>
      </w:r>
      <w:r w:rsidR="009D7B61" w:rsidRPr="00C566F9">
        <w:rPr>
          <w:b/>
        </w:rPr>
        <w:t xml:space="preserve"> </w:t>
      </w:r>
      <w:r w:rsidR="00160B78" w:rsidRPr="00C566F9">
        <w:rPr>
          <w:b/>
        </w:rPr>
        <w:t>«</w:t>
      </w:r>
      <w:r w:rsidR="005D3788">
        <w:rPr>
          <w:b/>
        </w:rPr>
        <w:t>Роман</w:t>
      </w:r>
      <w:r w:rsidR="00B43D0B">
        <w:rPr>
          <w:b/>
        </w:rPr>
        <w:t xml:space="preserve"> </w:t>
      </w:r>
      <w:r w:rsidR="00160B78" w:rsidRPr="00C566F9">
        <w:rPr>
          <w:b/>
        </w:rPr>
        <w:t>А.С.Пушкина</w:t>
      </w:r>
      <w:r w:rsidR="005D3788">
        <w:rPr>
          <w:b/>
        </w:rPr>
        <w:t xml:space="preserve"> «Евгений Онегин»</w:t>
      </w:r>
      <w:r w:rsidR="00160B78" w:rsidRPr="00C566F9">
        <w:rPr>
          <w:b/>
        </w:rPr>
        <w:t>»:</w:t>
      </w:r>
      <w:r w:rsidR="005D3788">
        <w:t xml:space="preserve"> 7</w:t>
      </w:r>
      <w:r w:rsidR="00160B78" w:rsidRPr="00C566F9">
        <w:t xml:space="preserve"> часов</w:t>
      </w:r>
    </w:p>
    <w:p w:rsidR="009D7B61" w:rsidRPr="00C566F9" w:rsidRDefault="00230544" w:rsidP="00C566F9">
      <w:pPr>
        <w:jc w:val="both"/>
      </w:pPr>
      <w:r w:rsidRPr="00C566F9">
        <w:rPr>
          <w:b/>
        </w:rPr>
        <w:t>Место</w:t>
      </w:r>
      <w:r w:rsidR="00DD5142" w:rsidRPr="00C566F9">
        <w:rPr>
          <w:b/>
        </w:rPr>
        <w:t xml:space="preserve"> урока в системе уроков по теме</w:t>
      </w:r>
      <w:r w:rsidR="00DD5142" w:rsidRPr="00C566F9">
        <w:t>:</w:t>
      </w:r>
      <w:r w:rsidR="005D3788">
        <w:t xml:space="preserve"> 36</w:t>
      </w:r>
      <w:r w:rsidR="00160B78" w:rsidRPr="00C566F9">
        <w:t xml:space="preserve"> урок</w:t>
      </w:r>
    </w:p>
    <w:p w:rsidR="00B43D0B" w:rsidRDefault="00230544" w:rsidP="00B43D0B">
      <w:pPr>
        <w:pStyle w:val="a9"/>
        <w:rPr>
          <w:rFonts w:ascii="Times New Roman" w:hAnsi="Times New Roman"/>
          <w:b/>
          <w:sz w:val="24"/>
          <w:szCs w:val="24"/>
        </w:rPr>
      </w:pPr>
      <w:r w:rsidRPr="00B43D0B">
        <w:rPr>
          <w:rFonts w:ascii="Times New Roman" w:hAnsi="Times New Roman"/>
          <w:b/>
          <w:sz w:val="24"/>
          <w:szCs w:val="24"/>
        </w:rPr>
        <w:t>Цель урока</w:t>
      </w:r>
      <w:r w:rsidR="00160B78" w:rsidRPr="00B43D0B">
        <w:rPr>
          <w:rFonts w:ascii="Times New Roman" w:hAnsi="Times New Roman"/>
          <w:b/>
          <w:sz w:val="24"/>
          <w:szCs w:val="24"/>
        </w:rPr>
        <w:t>:</w:t>
      </w:r>
      <w:r w:rsidR="009D7B61" w:rsidRPr="00B43D0B">
        <w:rPr>
          <w:rFonts w:ascii="Times New Roman" w:hAnsi="Times New Roman"/>
          <w:b/>
          <w:sz w:val="24"/>
          <w:szCs w:val="24"/>
        </w:rPr>
        <w:t xml:space="preserve"> </w:t>
      </w:r>
    </w:p>
    <w:p w:rsidR="005D3788" w:rsidRPr="005D3788" w:rsidRDefault="005D3788" w:rsidP="005D3788">
      <w:pPr>
        <w:jc w:val="both"/>
      </w:pPr>
      <w:r w:rsidRPr="005D3788">
        <w:t>- сформировать ЗУН по теме урока;</w:t>
      </w:r>
    </w:p>
    <w:p w:rsidR="005D3788" w:rsidRPr="005D3788" w:rsidRDefault="005D3788" w:rsidP="005D3788">
      <w:pPr>
        <w:jc w:val="both"/>
      </w:pPr>
      <w:r w:rsidRPr="005D3788">
        <w:t>- подготовить учащихся к восприятию пушкинского романа;</w:t>
      </w:r>
    </w:p>
    <w:p w:rsidR="005D3788" w:rsidRPr="005D3788" w:rsidRDefault="005D3788" w:rsidP="005D3788">
      <w:pPr>
        <w:jc w:val="both"/>
        <w:rPr>
          <w:rFonts w:eastAsia="Times New Roman"/>
          <w:color w:val="333333"/>
        </w:rPr>
      </w:pPr>
      <w:r w:rsidRPr="005D3788">
        <w:t>- познакомить с хронологией создания романа</w:t>
      </w:r>
      <w:r w:rsidRPr="005D3788">
        <w:rPr>
          <w:rFonts w:eastAsia="Times New Roman"/>
          <w:color w:val="333333"/>
        </w:rPr>
        <w:t xml:space="preserve">; </w:t>
      </w:r>
    </w:p>
    <w:p w:rsidR="005D3788" w:rsidRDefault="005D3788" w:rsidP="005D3788">
      <w:pPr>
        <w:jc w:val="both"/>
        <w:rPr>
          <w:rFonts w:eastAsia="Times New Roman"/>
          <w:color w:val="333333"/>
        </w:rPr>
      </w:pPr>
      <w:r w:rsidRPr="005D3788">
        <w:rPr>
          <w:rFonts w:eastAsia="Times New Roman"/>
          <w:color w:val="333333"/>
        </w:rPr>
        <w:t xml:space="preserve">- познакомить с главными героями; </w:t>
      </w:r>
    </w:p>
    <w:p w:rsidR="005D3788" w:rsidRPr="005D3788" w:rsidRDefault="005D3788" w:rsidP="005D3788">
      <w:pPr>
        <w:jc w:val="both"/>
        <w:rPr>
          <w:color w:val="333333"/>
        </w:rPr>
      </w:pPr>
      <w:r>
        <w:rPr>
          <w:rFonts w:eastAsia="Times New Roman"/>
          <w:color w:val="333333"/>
        </w:rPr>
        <w:t xml:space="preserve">- </w:t>
      </w:r>
      <w:r w:rsidRPr="005D3788">
        <w:t>выявить своеобразие онегинской строфы;</w:t>
      </w:r>
      <w:r w:rsidRPr="005D3788">
        <w:rPr>
          <w:color w:val="333333"/>
        </w:rPr>
        <w:t xml:space="preserve"> </w:t>
      </w:r>
    </w:p>
    <w:p w:rsidR="005D3788" w:rsidRPr="005D3788" w:rsidRDefault="005D3788" w:rsidP="005D3788">
      <w:pPr>
        <w:jc w:val="both"/>
      </w:pPr>
      <w:r w:rsidRPr="005D3788">
        <w:rPr>
          <w:color w:val="333333"/>
        </w:rPr>
        <w:t>- умение различать образ автора и автора как физическое лицо;</w:t>
      </w:r>
    </w:p>
    <w:p w:rsidR="005D3788" w:rsidRPr="005D3788" w:rsidRDefault="005D3788" w:rsidP="005D3788">
      <w:pPr>
        <w:jc w:val="both"/>
      </w:pPr>
      <w:r w:rsidRPr="005D3788">
        <w:t>- развитие речи учащихс</w:t>
      </w:r>
      <w:r>
        <w:t>я, обогащение словарного запаса.</w:t>
      </w:r>
    </w:p>
    <w:p w:rsidR="00160B78" w:rsidRDefault="00230544" w:rsidP="00C566F9">
      <w:pPr>
        <w:jc w:val="both"/>
        <w:rPr>
          <w:b/>
        </w:rPr>
      </w:pPr>
      <w:r w:rsidRPr="00C566F9">
        <w:rPr>
          <w:b/>
        </w:rPr>
        <w:t>Задачи урока</w:t>
      </w:r>
      <w:r w:rsidR="00160B78" w:rsidRPr="00C566F9">
        <w:rPr>
          <w:b/>
        </w:rPr>
        <w:t>:</w:t>
      </w:r>
    </w:p>
    <w:p w:rsidR="005D3788" w:rsidRPr="001D2D50" w:rsidRDefault="005D3788" w:rsidP="005D3788">
      <w:pPr>
        <w:jc w:val="both"/>
      </w:pPr>
      <w:r w:rsidRPr="001D2D50">
        <w:t xml:space="preserve">- отрабатывать навыки </w:t>
      </w:r>
      <w:r>
        <w:t>своеобразия</w:t>
      </w:r>
      <w:r w:rsidRPr="005D3788">
        <w:t xml:space="preserve"> онегинской строфы</w:t>
      </w:r>
      <w:r w:rsidRPr="001D2D50">
        <w:t>;</w:t>
      </w:r>
    </w:p>
    <w:p w:rsidR="005D3788" w:rsidRPr="001D2D50" w:rsidRDefault="005D3788" w:rsidP="005D3788">
      <w:pPr>
        <w:jc w:val="both"/>
      </w:pPr>
      <w:r w:rsidRPr="001D2D50">
        <w:t>- обогащать словарный запас, работать над овладением учащимися художественными средствами языка.</w:t>
      </w:r>
    </w:p>
    <w:p w:rsidR="005D3788" w:rsidRPr="005D3788" w:rsidRDefault="005D3788" w:rsidP="00C566F9">
      <w:pPr>
        <w:jc w:val="both"/>
      </w:pPr>
      <w:r w:rsidRPr="005D3788">
        <w:t>- способствовать восприятию познавательного интереса к творчеству</w:t>
      </w:r>
      <w:r w:rsidRPr="005D3788">
        <w:rPr>
          <w:rStyle w:val="apple-converted-space"/>
          <w:color w:val="000000"/>
        </w:rPr>
        <w:t> </w:t>
      </w:r>
      <w:r w:rsidRPr="005D3788">
        <w:rPr>
          <w:rStyle w:val="ab"/>
          <w:b w:val="0"/>
          <w:color w:val="000000"/>
        </w:rPr>
        <w:t>А.С. Пушкина</w:t>
      </w:r>
      <w:r w:rsidRPr="005D3788">
        <w:rPr>
          <w:b/>
        </w:rPr>
        <w:t>.</w:t>
      </w:r>
    </w:p>
    <w:p w:rsidR="001D2D50" w:rsidRPr="00C566F9" w:rsidRDefault="001D2D50" w:rsidP="00C566F9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 w:rsidRPr="00C566F9">
        <w:rPr>
          <w:rFonts w:ascii="Times New Roman" w:hAnsi="Times New Roman"/>
          <w:b/>
          <w:sz w:val="24"/>
          <w:szCs w:val="24"/>
        </w:rPr>
        <w:t>Планируемые результаты:</w:t>
      </w:r>
    </w:p>
    <w:p w:rsidR="005D3788" w:rsidRPr="005D3788" w:rsidRDefault="001D2D50" w:rsidP="005D3788">
      <w:pPr>
        <w:shd w:val="clear" w:color="auto" w:fill="FFFFFF"/>
        <w:jc w:val="both"/>
        <w:rPr>
          <w:color w:val="000000"/>
        </w:rPr>
      </w:pPr>
      <w:r w:rsidRPr="005D3788">
        <w:rPr>
          <w:b/>
          <w:i/>
        </w:rPr>
        <w:t>Личностные:</w:t>
      </w:r>
      <w:r w:rsidRPr="005D3788">
        <w:rPr>
          <w:i/>
        </w:rPr>
        <w:t xml:space="preserve"> </w:t>
      </w:r>
      <w:r w:rsidR="005D3788" w:rsidRPr="005D3788">
        <w:rPr>
          <w:color w:val="000000"/>
        </w:rPr>
        <w:t>– чувство прекрасного – умение </w:t>
      </w:r>
      <w:r w:rsidR="005D3788" w:rsidRPr="005D3788">
        <w:rPr>
          <w:iCs/>
          <w:color w:val="000000"/>
        </w:rPr>
        <w:t>чувствовать</w:t>
      </w:r>
      <w:r w:rsidR="005D3788" w:rsidRPr="005D3788">
        <w:rPr>
          <w:color w:val="000000"/>
        </w:rPr>
        <w:t> красоту и выразительность речи, </w:t>
      </w:r>
      <w:r w:rsidR="005D3788" w:rsidRPr="005D3788">
        <w:rPr>
          <w:iCs/>
          <w:color w:val="000000"/>
        </w:rPr>
        <w:t>стремиться</w:t>
      </w:r>
      <w:r w:rsidR="005D3788" w:rsidRPr="005D3788">
        <w:rPr>
          <w:color w:val="000000"/>
        </w:rPr>
        <w:t> к совершенствованию собственной речи;</w:t>
      </w:r>
    </w:p>
    <w:p w:rsidR="00C566F9" w:rsidRPr="005D3788" w:rsidRDefault="005D3788" w:rsidP="005D3788">
      <w:pPr>
        <w:shd w:val="clear" w:color="auto" w:fill="FFFFFF"/>
        <w:jc w:val="both"/>
        <w:rPr>
          <w:color w:val="000000"/>
        </w:rPr>
      </w:pPr>
      <w:r w:rsidRPr="005D3788">
        <w:rPr>
          <w:color w:val="000000"/>
        </w:rPr>
        <w:t>– </w:t>
      </w:r>
      <w:r w:rsidRPr="005D3788">
        <w:rPr>
          <w:iCs/>
          <w:color w:val="000000"/>
        </w:rPr>
        <w:t>осознание и освоение</w:t>
      </w:r>
      <w:r w:rsidRPr="005D3788">
        <w:rPr>
          <w:color w:val="000000"/>
        </w:rPr>
        <w:t> литературы как части общекультурного наследия России и общемирового культурного наследия;</w:t>
      </w:r>
    </w:p>
    <w:p w:rsidR="005D3788" w:rsidRPr="005D3788" w:rsidRDefault="001D2D50" w:rsidP="005D3788">
      <w:pPr>
        <w:shd w:val="clear" w:color="auto" w:fill="FFFFFF"/>
        <w:jc w:val="both"/>
        <w:rPr>
          <w:color w:val="000000"/>
        </w:rPr>
      </w:pPr>
      <w:r w:rsidRPr="005D3788">
        <w:rPr>
          <w:b/>
          <w:i/>
        </w:rPr>
        <w:t>Регулятивные</w:t>
      </w:r>
      <w:r w:rsidRPr="005D3788">
        <w:rPr>
          <w:b/>
        </w:rPr>
        <w:t>:</w:t>
      </w:r>
      <w:r w:rsidRPr="005D3788">
        <w:rPr>
          <w:color w:val="000000"/>
        </w:rPr>
        <w:t xml:space="preserve"> </w:t>
      </w:r>
      <w:r w:rsidR="005D3788" w:rsidRPr="005D3788">
        <w:rPr>
          <w:color w:val="000000"/>
        </w:rPr>
        <w:t>– самостоятельно </w:t>
      </w:r>
      <w:r w:rsidR="005D3788" w:rsidRPr="005D3788">
        <w:rPr>
          <w:iCs/>
          <w:color w:val="000000"/>
        </w:rPr>
        <w:t>формулировать</w:t>
      </w:r>
      <w:r w:rsidR="005D3788" w:rsidRPr="005D3788">
        <w:rPr>
          <w:color w:val="000000"/>
        </w:rPr>
        <w:t> проблему (тему) и цели урока; способность к целеполаганию, включая постановку новых целей;</w:t>
      </w:r>
    </w:p>
    <w:p w:rsidR="005D3788" w:rsidRPr="005D3788" w:rsidRDefault="005D3788" w:rsidP="005D3788">
      <w:pPr>
        <w:shd w:val="clear" w:color="auto" w:fill="FFFFFF"/>
        <w:jc w:val="both"/>
        <w:rPr>
          <w:color w:val="000000"/>
        </w:rPr>
      </w:pPr>
      <w:r w:rsidRPr="005D3788">
        <w:rPr>
          <w:color w:val="000000"/>
        </w:rPr>
        <w:t>– </w:t>
      </w:r>
      <w:r w:rsidRPr="005D3788">
        <w:rPr>
          <w:iCs/>
          <w:color w:val="000000"/>
        </w:rPr>
        <w:t>работать</w:t>
      </w:r>
      <w:r w:rsidRPr="005D3788">
        <w:rPr>
          <w:color w:val="000000"/>
        </w:rPr>
        <w:t> по плану, сверяя свои действия с целью, </w:t>
      </w:r>
      <w:r w:rsidRPr="005D3788">
        <w:rPr>
          <w:iCs/>
          <w:color w:val="000000"/>
        </w:rPr>
        <w:t>прогнозировать,</w:t>
      </w:r>
      <w:r w:rsidRPr="005D3788">
        <w:rPr>
          <w:color w:val="000000"/>
        </w:rPr>
        <w:t> </w:t>
      </w:r>
      <w:r w:rsidRPr="005D3788">
        <w:rPr>
          <w:iCs/>
          <w:color w:val="000000"/>
        </w:rPr>
        <w:t>корректировать</w:t>
      </w:r>
      <w:r w:rsidRPr="005D3788">
        <w:rPr>
          <w:color w:val="000000"/>
        </w:rPr>
        <w:t> свою деятельность;</w:t>
      </w:r>
    </w:p>
    <w:p w:rsidR="001D2D50" w:rsidRPr="005D3788" w:rsidRDefault="005D3788" w:rsidP="005D3788">
      <w:pPr>
        <w:shd w:val="clear" w:color="auto" w:fill="FFFFFF"/>
        <w:jc w:val="both"/>
        <w:rPr>
          <w:color w:val="000000"/>
        </w:rPr>
      </w:pPr>
      <w:r w:rsidRPr="005D3788">
        <w:rPr>
          <w:color w:val="000000"/>
        </w:rPr>
        <w:t>– в диалоге с учителем </w:t>
      </w:r>
      <w:r w:rsidRPr="005D3788">
        <w:rPr>
          <w:iCs/>
          <w:color w:val="000000"/>
        </w:rPr>
        <w:t>вырабатывать</w:t>
      </w:r>
      <w:r w:rsidRPr="005D3788">
        <w:rPr>
          <w:color w:val="000000"/>
        </w:rPr>
        <w:t> критерии оценки и </w:t>
      </w:r>
      <w:r w:rsidRPr="005D3788">
        <w:rPr>
          <w:iCs/>
          <w:color w:val="000000"/>
        </w:rPr>
        <w:t>определять</w:t>
      </w:r>
      <w:r w:rsidRPr="005D3788">
        <w:rPr>
          <w:color w:val="000000"/>
        </w:rPr>
        <w:t> степень успешности своей работы и работы других в соответствии с этими критериями.</w:t>
      </w:r>
    </w:p>
    <w:p w:rsidR="005D3788" w:rsidRPr="005D3788" w:rsidRDefault="001D2D50" w:rsidP="005D3788">
      <w:pPr>
        <w:shd w:val="clear" w:color="auto" w:fill="FFFFFF"/>
        <w:jc w:val="both"/>
        <w:rPr>
          <w:color w:val="000000"/>
        </w:rPr>
      </w:pPr>
      <w:r w:rsidRPr="005D3788">
        <w:rPr>
          <w:b/>
          <w:i/>
        </w:rPr>
        <w:t>Познавательные:</w:t>
      </w:r>
      <w:r w:rsidRPr="005D3788">
        <w:rPr>
          <w:i/>
        </w:rPr>
        <w:t xml:space="preserve"> </w:t>
      </w:r>
      <w:r w:rsidR="005D3788" w:rsidRPr="005D3788">
        <w:rPr>
          <w:color w:val="000000"/>
        </w:rPr>
        <w:t>– самостоятельно </w:t>
      </w:r>
      <w:r w:rsidR="005D3788" w:rsidRPr="005D3788">
        <w:rPr>
          <w:iCs/>
          <w:color w:val="000000"/>
        </w:rPr>
        <w:t>вычитывать</w:t>
      </w:r>
      <w:r w:rsidR="005D3788" w:rsidRPr="005D3788">
        <w:rPr>
          <w:color w:val="000000"/>
        </w:rPr>
        <w:t xml:space="preserve"> все виды текстовой информации; адекватно </w:t>
      </w:r>
      <w:r w:rsidR="005D3788" w:rsidRPr="005D3788">
        <w:rPr>
          <w:iCs/>
          <w:color w:val="000000"/>
        </w:rPr>
        <w:t>понимать</w:t>
      </w:r>
      <w:r w:rsidR="005D3788" w:rsidRPr="005D3788">
        <w:rPr>
          <w:color w:val="000000"/>
        </w:rPr>
        <w:t> основную и дополнительную информацию текста;</w:t>
      </w:r>
    </w:p>
    <w:p w:rsidR="001D2D50" w:rsidRPr="005D3788" w:rsidRDefault="005D3788" w:rsidP="005D3788">
      <w:pPr>
        <w:shd w:val="clear" w:color="auto" w:fill="FFFFFF"/>
        <w:jc w:val="both"/>
        <w:rPr>
          <w:color w:val="000000"/>
        </w:rPr>
      </w:pPr>
      <w:r w:rsidRPr="005D3788">
        <w:rPr>
          <w:color w:val="000000"/>
        </w:rPr>
        <w:t>– </w:t>
      </w:r>
      <w:r w:rsidRPr="005D3788">
        <w:rPr>
          <w:iCs/>
          <w:color w:val="000000"/>
        </w:rPr>
        <w:t>излагать</w:t>
      </w:r>
      <w:r w:rsidRPr="005D3788">
        <w:rPr>
          <w:color w:val="000000"/>
        </w:rPr>
        <w:t> содержание прочитанного (прослушанного) текста подробно, сжато, выборочно;</w:t>
      </w:r>
    </w:p>
    <w:p w:rsidR="005D3788" w:rsidRPr="005D3788" w:rsidRDefault="001D2D50" w:rsidP="005D3788">
      <w:pPr>
        <w:shd w:val="clear" w:color="auto" w:fill="FFFFFF"/>
        <w:jc w:val="both"/>
        <w:rPr>
          <w:color w:val="000000"/>
        </w:rPr>
      </w:pPr>
      <w:r w:rsidRPr="005D3788">
        <w:rPr>
          <w:b/>
          <w:i/>
        </w:rPr>
        <w:t>Коммуникативные</w:t>
      </w:r>
      <w:r w:rsidRPr="005D3788">
        <w:rPr>
          <w:b/>
        </w:rPr>
        <w:t>:</w:t>
      </w:r>
      <w:r w:rsidR="005D3788">
        <w:rPr>
          <w:color w:val="000000"/>
        </w:rPr>
        <w:t xml:space="preserve"> </w:t>
      </w:r>
      <w:r w:rsidR="005D3788" w:rsidRPr="005D3788">
        <w:rPr>
          <w:color w:val="000000"/>
        </w:rPr>
        <w:t>– </w:t>
      </w:r>
      <w:r w:rsidR="005D3788" w:rsidRPr="005D3788">
        <w:rPr>
          <w:iCs/>
          <w:color w:val="000000"/>
        </w:rPr>
        <w:t>уметь</w:t>
      </w:r>
      <w:r w:rsidR="005D3788" w:rsidRPr="005D3788">
        <w:rPr>
          <w:color w:val="000000"/>
        </w:rPr>
        <w:t> задавать вопросы, необходимые для организации собственной деятельности и сотрудничества с партнёром;</w:t>
      </w:r>
    </w:p>
    <w:p w:rsidR="005D3788" w:rsidRPr="005D3788" w:rsidRDefault="005D3788" w:rsidP="005D3788">
      <w:pPr>
        <w:shd w:val="clear" w:color="auto" w:fill="FFFFFF"/>
        <w:jc w:val="both"/>
        <w:rPr>
          <w:color w:val="000000"/>
        </w:rPr>
      </w:pPr>
      <w:r w:rsidRPr="005D3788">
        <w:rPr>
          <w:color w:val="000000"/>
        </w:rPr>
        <w:t>– </w:t>
      </w:r>
      <w:r w:rsidRPr="005D3788">
        <w:rPr>
          <w:iCs/>
          <w:color w:val="000000"/>
        </w:rPr>
        <w:t>оформлять</w:t>
      </w:r>
      <w:r w:rsidRPr="005D3788">
        <w:rPr>
          <w:color w:val="000000"/>
        </w:rPr>
        <w:t> свои мысли в устной и письменной форме с учётом речевой ситуации; </w:t>
      </w:r>
    </w:p>
    <w:p w:rsidR="00B43D0B" w:rsidRPr="005D3788" w:rsidRDefault="005D3788" w:rsidP="005D3788">
      <w:pPr>
        <w:shd w:val="clear" w:color="auto" w:fill="FFFFFF"/>
        <w:jc w:val="both"/>
        <w:rPr>
          <w:color w:val="000000"/>
        </w:rPr>
      </w:pPr>
      <w:r w:rsidRPr="005D3788">
        <w:rPr>
          <w:color w:val="000000"/>
        </w:rPr>
        <w:t>– </w:t>
      </w:r>
      <w:r w:rsidRPr="005D3788">
        <w:rPr>
          <w:iCs/>
          <w:color w:val="000000"/>
        </w:rPr>
        <w:t>адекватно использовать</w:t>
      </w:r>
      <w:r w:rsidRPr="005D3788">
        <w:rPr>
          <w:color w:val="000000"/>
        </w:rPr>
        <w:t> речевые средства для решения различных коммуникативных задач; владеть монологической и диалогической формами речи.</w:t>
      </w:r>
    </w:p>
    <w:p w:rsidR="00B43D0B" w:rsidRPr="005D3788" w:rsidRDefault="00230544" w:rsidP="005D3788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B43D0B">
        <w:rPr>
          <w:rFonts w:ascii="Times New Roman" w:hAnsi="Times New Roman"/>
          <w:b/>
          <w:sz w:val="24"/>
          <w:szCs w:val="24"/>
        </w:rPr>
        <w:t>Техническое обеспечение урока</w:t>
      </w:r>
      <w:r w:rsidR="00160B78" w:rsidRPr="00B43D0B">
        <w:rPr>
          <w:rFonts w:ascii="Times New Roman" w:hAnsi="Times New Roman"/>
          <w:b/>
          <w:sz w:val="24"/>
          <w:szCs w:val="24"/>
        </w:rPr>
        <w:t>:</w:t>
      </w:r>
      <w:r w:rsidR="00021CD9" w:rsidRPr="00B43D0B">
        <w:rPr>
          <w:rFonts w:ascii="Times New Roman" w:hAnsi="Times New Roman"/>
          <w:b/>
          <w:sz w:val="24"/>
          <w:szCs w:val="24"/>
        </w:rPr>
        <w:t xml:space="preserve"> </w:t>
      </w:r>
      <w:r w:rsidR="005D3788" w:rsidRPr="005D3788">
        <w:rPr>
          <w:rFonts w:ascii="Times New Roman" w:hAnsi="Times New Roman"/>
          <w:color w:val="000000"/>
          <w:sz w:val="24"/>
          <w:szCs w:val="24"/>
        </w:rPr>
        <w:t xml:space="preserve">портрет А. С. Пушкина, иллюстрации к роману « Евгений Онегин», презентация </w:t>
      </w:r>
      <w:r w:rsidR="005D3788">
        <w:rPr>
          <w:rFonts w:ascii="Times New Roman" w:hAnsi="Times New Roman"/>
          <w:color w:val="000000"/>
          <w:sz w:val="24"/>
          <w:szCs w:val="24"/>
        </w:rPr>
        <w:t xml:space="preserve">обучающегося </w:t>
      </w:r>
      <w:r w:rsidR="005D3788" w:rsidRPr="005D3788">
        <w:rPr>
          <w:rFonts w:ascii="Times New Roman" w:hAnsi="Times New Roman"/>
          <w:color w:val="000000"/>
          <w:sz w:val="24"/>
          <w:szCs w:val="24"/>
        </w:rPr>
        <w:t>к уроку.</w:t>
      </w:r>
    </w:p>
    <w:p w:rsidR="00310F16" w:rsidRDefault="00310F16" w:rsidP="001D2D50">
      <w:pPr>
        <w:jc w:val="both"/>
        <w:rPr>
          <w:b/>
        </w:rPr>
      </w:pPr>
    </w:p>
    <w:p w:rsidR="00021CD9" w:rsidRPr="001D2D50" w:rsidRDefault="00230544" w:rsidP="001D2D50">
      <w:pPr>
        <w:jc w:val="both"/>
        <w:rPr>
          <w:b/>
        </w:rPr>
      </w:pPr>
      <w:r w:rsidRPr="001D2D50">
        <w:rPr>
          <w:b/>
        </w:rPr>
        <w:t>Содержание урока</w:t>
      </w:r>
    </w:p>
    <w:p w:rsidR="001D2D50" w:rsidRPr="001D2D50" w:rsidRDefault="001D2D50" w:rsidP="001D2D50">
      <w:pPr>
        <w:pStyle w:val="a9"/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 w:rsidRPr="001D2D50">
        <w:rPr>
          <w:rFonts w:ascii="Times New Roman" w:hAnsi="Times New Roman"/>
          <w:b/>
          <w:sz w:val="24"/>
          <w:szCs w:val="24"/>
        </w:rPr>
        <w:t>Организационный момент.</w:t>
      </w:r>
    </w:p>
    <w:p w:rsidR="00B43D0B" w:rsidRDefault="0070289C" w:rsidP="00B43D0B">
      <w:pPr>
        <w:pStyle w:val="a9"/>
        <w:numPr>
          <w:ilvl w:val="0"/>
          <w:numId w:val="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Работа с эпиграфом</w:t>
      </w:r>
      <w:r w:rsidR="001D2D50" w:rsidRPr="001D2D50">
        <w:rPr>
          <w:rFonts w:ascii="Times New Roman" w:hAnsi="Times New Roman"/>
          <w:b/>
          <w:sz w:val="24"/>
          <w:szCs w:val="24"/>
        </w:rPr>
        <w:t>.</w:t>
      </w:r>
    </w:p>
    <w:p w:rsidR="0070289C" w:rsidRPr="0070289C" w:rsidRDefault="0070289C" w:rsidP="0070289C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70289C">
        <w:rPr>
          <w:rFonts w:ascii="Times New Roman" w:hAnsi="Times New Roman"/>
          <w:sz w:val="24"/>
          <w:szCs w:val="24"/>
        </w:rPr>
        <w:t>« Он ( « Евгений Онегин») не был для нас только роман в стихах, случайное и мимолетное литературное впечатление; это было событие нашей молодости, наша биографическая черта, перелом развития, как выход из школы или первая любовь.»</w:t>
      </w:r>
    </w:p>
    <w:p w:rsidR="0070289C" w:rsidRPr="0070289C" w:rsidRDefault="0070289C" w:rsidP="0070289C">
      <w:pPr>
        <w:pStyle w:val="a9"/>
        <w:jc w:val="right"/>
        <w:rPr>
          <w:rFonts w:ascii="Times New Roman" w:hAnsi="Times New Roman"/>
          <w:sz w:val="24"/>
          <w:szCs w:val="24"/>
        </w:rPr>
      </w:pPr>
      <w:r w:rsidRPr="0070289C">
        <w:rPr>
          <w:rFonts w:ascii="Times New Roman" w:hAnsi="Times New Roman"/>
          <w:sz w:val="24"/>
          <w:szCs w:val="24"/>
        </w:rPr>
        <w:t>В.О. Ключевский.</w:t>
      </w:r>
    </w:p>
    <w:p w:rsidR="0070289C" w:rsidRPr="0070289C" w:rsidRDefault="0070289C" w:rsidP="0070289C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70289C">
        <w:rPr>
          <w:rFonts w:ascii="Times New Roman" w:hAnsi="Times New Roman"/>
          <w:sz w:val="24"/>
          <w:szCs w:val="24"/>
        </w:rPr>
        <w:t>- О каком произведении А. С. Пушкина говорит Василий Осипович Ключевский? ( О романе А. С. Пушкина « Евгений Онегин»)</w:t>
      </w:r>
    </w:p>
    <w:p w:rsidR="0070289C" w:rsidRPr="0070289C" w:rsidRDefault="0070289C" w:rsidP="0070289C">
      <w:pPr>
        <w:pStyle w:val="a9"/>
        <w:jc w:val="both"/>
        <w:rPr>
          <w:rFonts w:ascii="Times New Roman" w:hAnsi="Times New Roman"/>
          <w:color w:val="000000"/>
          <w:sz w:val="24"/>
          <w:szCs w:val="24"/>
        </w:rPr>
      </w:pPr>
      <w:r w:rsidRPr="0070289C">
        <w:rPr>
          <w:rFonts w:ascii="Times New Roman" w:hAnsi="Times New Roman"/>
          <w:sz w:val="24"/>
          <w:szCs w:val="24"/>
        </w:rPr>
        <w:t>- Сегодня мы начинаем изучение, может быть, не только самого известного в русской литературе, но и самого неоднозначного романа А.С. Пушкина  – романа «Евгений Онегин». В.Г.Белинский писал, что «Евгений Онегин» есть самое задушевное произведение А.С.Пушкина, самое любимое дитя его фантазии.</w:t>
      </w:r>
      <w:r w:rsidRPr="0070289C">
        <w:rPr>
          <w:rFonts w:ascii="Times New Roman" w:hAnsi="Times New Roman"/>
          <w:color w:val="333333"/>
          <w:sz w:val="24"/>
          <w:szCs w:val="24"/>
        </w:rPr>
        <w:t xml:space="preserve"> А.С.Пушкин создавал произведение, когда стихи постепенно утрачивали своё господство, а проза шла к своему торжеству. Автор выбрал промежуточную форму, объединяющую эпос и лирику. </w:t>
      </w:r>
      <w:r w:rsidRPr="00C1300D">
        <w:rPr>
          <w:rFonts w:ascii="Times New Roman" w:eastAsia="Times New Roman" w:hAnsi="Times New Roman"/>
          <w:color w:val="333333"/>
          <w:sz w:val="24"/>
          <w:szCs w:val="24"/>
        </w:rPr>
        <w:t xml:space="preserve">4 ноября 1823 г. Пушкин писал Вяземскому: «Что касается моих занятий, я теперь пишу не роман, а роман в стихах – дьявольская разница». </w:t>
      </w:r>
      <w:r>
        <w:rPr>
          <w:rFonts w:ascii="Times New Roman" w:hAnsi="Times New Roman"/>
          <w:color w:val="333333"/>
          <w:sz w:val="24"/>
          <w:szCs w:val="24"/>
        </w:rPr>
        <w:t xml:space="preserve">На уроке познакомимся с новым понятием </w:t>
      </w:r>
      <w:r w:rsidRPr="0070289C">
        <w:rPr>
          <w:rFonts w:ascii="Times New Roman" w:hAnsi="Times New Roman"/>
          <w:color w:val="333333"/>
          <w:sz w:val="24"/>
          <w:szCs w:val="24"/>
        </w:rPr>
        <w:t>“онегинская строфа”</w:t>
      </w:r>
      <w:r>
        <w:rPr>
          <w:rFonts w:ascii="Times New Roman" w:hAnsi="Times New Roman"/>
          <w:color w:val="333333"/>
          <w:sz w:val="24"/>
          <w:szCs w:val="24"/>
        </w:rPr>
        <w:t>.</w:t>
      </w:r>
    </w:p>
    <w:p w:rsidR="0070289C" w:rsidRPr="0070289C" w:rsidRDefault="00150B61" w:rsidP="0070289C">
      <w:pPr>
        <w:pStyle w:val="a9"/>
        <w:numPr>
          <w:ilvl w:val="0"/>
          <w:numId w:val="4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Конспектирование лекции учителя.</w:t>
      </w:r>
    </w:p>
    <w:p w:rsidR="0070289C" w:rsidRDefault="0070289C" w:rsidP="0070289C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70289C">
        <w:rPr>
          <w:rFonts w:ascii="Times New Roman" w:hAnsi="Times New Roman"/>
          <w:sz w:val="24"/>
          <w:szCs w:val="24"/>
        </w:rPr>
        <w:t>ачнем мы изучение с истории создания романа.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50B61" w:rsidRPr="0070289C" w:rsidRDefault="00150B61" w:rsidP="00150B61">
      <w:pPr>
        <w:pStyle w:val="a9"/>
        <w:numPr>
          <w:ilvl w:val="0"/>
          <w:numId w:val="7"/>
        </w:numPr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История создания романа.</w:t>
      </w:r>
    </w:p>
    <w:p w:rsidR="0070289C" w:rsidRPr="00150B61" w:rsidRDefault="0070289C" w:rsidP="00150B61">
      <w:pPr>
        <w:jc w:val="both"/>
        <w:rPr>
          <w:i/>
        </w:rPr>
      </w:pPr>
      <w:r w:rsidRPr="00150B61">
        <w:rPr>
          <w:i/>
          <w:color w:val="000000"/>
        </w:rPr>
        <w:t xml:space="preserve">Роман «Евгений Онегин» — произведение удивительной творческой судьбы. </w:t>
      </w:r>
      <w:r w:rsidRPr="00150B61">
        <w:rPr>
          <w:i/>
        </w:rPr>
        <w:t xml:space="preserve">Пушкин начал работать над «Евгением Онегиным» в Кишиневе 9 мая 1823 года; закончил роман в Болдине 25 сентября 1830 года. Семь лет, четыре месяца, семнадцать дней трудился поэт над романом. </w:t>
      </w:r>
      <w:r w:rsidRPr="00150B61">
        <w:rPr>
          <w:i/>
          <w:color w:val="000000"/>
        </w:rPr>
        <w:t>Но работа над текстом не прекращалась вплоть до появления первого полного издания в 1833 г.</w:t>
      </w:r>
      <w:r w:rsidRPr="00150B61">
        <w:rPr>
          <w:i/>
        </w:rPr>
        <w:t xml:space="preserve"> В тексте романа нет деления на части, нет и названий глав. Но поэт указал время и место написания каждой главы. </w:t>
      </w:r>
      <w:r w:rsidRPr="00150B61">
        <w:rPr>
          <w:i/>
          <w:color w:val="000000"/>
        </w:rPr>
        <w:t>В 1831 году поэт переделал последнюю восьмую главу и написал письмо Онегина к Татьяне.Последний набросок плана «Евгения Онегина» (26 сент. 1830 г.) включает десять глав. Восьмая глава должна была стать десятой, а вместо нее после седьмой главы Пушкин намеревался подробно описать путешествие Онегина. Заключался роман десятой главой, где говорилось о зарождении тайных декабристских обществ. Десятая глава и «Путешествие Онегина» не были завершены поэтом, хотя он придавал своему замыслу большое значение и не раз впоследствии возвращался к нему.</w:t>
      </w:r>
    </w:p>
    <w:p w:rsidR="00150B61" w:rsidRPr="00150B61" w:rsidRDefault="0070289C" w:rsidP="00150B61">
      <w:pPr>
        <w:pStyle w:val="a9"/>
        <w:jc w:val="both"/>
        <w:rPr>
          <w:rFonts w:ascii="Times New Roman" w:hAnsi="Times New Roman"/>
          <w:color w:val="000000"/>
          <w:sz w:val="24"/>
          <w:szCs w:val="24"/>
        </w:rPr>
      </w:pPr>
      <w:r w:rsidRPr="00150B61">
        <w:rPr>
          <w:rFonts w:ascii="Times New Roman" w:hAnsi="Times New Roman"/>
          <w:i/>
          <w:color w:val="000000"/>
          <w:sz w:val="24"/>
          <w:szCs w:val="24"/>
        </w:rPr>
        <w:t xml:space="preserve">Современники, которым Пушкин читал десятую главу, и сам поэт понимали, что по цензурным причинам </w:t>
      </w:r>
      <w:r w:rsidR="00150B61" w:rsidRPr="00150B61">
        <w:rPr>
          <w:rFonts w:ascii="Times New Roman" w:hAnsi="Times New Roman"/>
          <w:i/>
          <w:color w:val="000000"/>
          <w:sz w:val="24"/>
          <w:szCs w:val="24"/>
        </w:rPr>
        <w:t>она не могла появиться в печати, так как была посвящена изображению эпохи зарождения декабризма и содержала ряд опасных политических намёков.</w:t>
      </w:r>
      <w:r w:rsidRPr="00150B61">
        <w:rPr>
          <w:rFonts w:ascii="Times New Roman" w:hAnsi="Times New Roman"/>
          <w:i/>
          <w:color w:val="000000"/>
          <w:sz w:val="24"/>
          <w:szCs w:val="24"/>
        </w:rPr>
        <w:t xml:space="preserve"> 19 октября 1830 г., в день очередной лицейской годовщины, Пушкин сжег десятую главу, как об этом свидетельствует: пометка на рукописи «Метели».</w:t>
      </w:r>
      <w:r w:rsidRPr="00150B61">
        <w:rPr>
          <w:rFonts w:ascii="Times New Roman" w:hAnsi="Times New Roman"/>
          <w:i/>
          <w:sz w:val="24"/>
          <w:szCs w:val="24"/>
        </w:rPr>
        <w:t xml:space="preserve"> </w:t>
      </w:r>
      <w:r w:rsidR="00150B61" w:rsidRPr="00150B61">
        <w:rPr>
          <w:rFonts w:ascii="Times New Roman" w:hAnsi="Times New Roman"/>
          <w:i/>
          <w:color w:val="000000"/>
          <w:sz w:val="24"/>
          <w:szCs w:val="24"/>
        </w:rPr>
        <w:t>Сохранились незначительные фрагменты главы (16 строф), зашифрованные А. С. Пушкиным. Ключ к шифру был найден лишь в начале XX века, но до сих пор идут споры, действительно ли эти фрагменты представляют собой части несохранившейся главы.</w:t>
      </w:r>
    </w:p>
    <w:p w:rsidR="0070289C" w:rsidRPr="0070289C" w:rsidRDefault="00150B61" w:rsidP="00150B61">
      <w:pPr>
        <w:jc w:val="both"/>
        <w:rPr>
          <w:rFonts w:ascii="Arial" w:hAnsi="Arial" w:cs="Arial"/>
          <w:i/>
        </w:rPr>
      </w:pPr>
      <w:r w:rsidRPr="00150B61">
        <w:rPr>
          <w:i/>
        </w:rPr>
        <w:t xml:space="preserve"> </w:t>
      </w:r>
      <w:r w:rsidR="0070289C" w:rsidRPr="00150B61">
        <w:rPr>
          <w:i/>
        </w:rPr>
        <w:t>(Исследователи творчества Пушкина говорят, что в десятой главе поэт описал Отечественную войну и восстание декабристов. Онегин должен</w:t>
      </w:r>
      <w:r w:rsidR="0070289C" w:rsidRPr="0070289C">
        <w:rPr>
          <w:i/>
        </w:rPr>
        <w:t xml:space="preserve"> был сыграть какую-то роль в восстании. По  воспоминаниям М. В. Юзефовича, «Онегин должен или погибнуть на Кавказе, или попасть в число декабристов».)</w:t>
      </w:r>
    </w:p>
    <w:p w:rsidR="0070289C" w:rsidRPr="0070289C" w:rsidRDefault="0070289C" w:rsidP="0070289C">
      <w:pPr>
        <w:jc w:val="both"/>
        <w:rPr>
          <w:i/>
        </w:rPr>
      </w:pPr>
      <w:r w:rsidRPr="0070289C">
        <w:rPr>
          <w:i/>
          <w:color w:val="000000"/>
        </w:rPr>
        <w:t>Последний авторский вариант романа был напечатан в 1837 г. Следует отметить,что</w:t>
      </w:r>
      <w:r w:rsidRPr="0070289C">
        <w:rPr>
          <w:i/>
        </w:rPr>
        <w:t xml:space="preserve"> и</w:t>
      </w:r>
      <w:r>
        <w:rPr>
          <w:i/>
        </w:rPr>
        <w:t xml:space="preserve"> </w:t>
      </w:r>
      <w:r w:rsidRPr="0070289C">
        <w:rPr>
          <w:i/>
        </w:rPr>
        <w:t>«Путешествие Онегина», и десятая глава в окончательный текст романа не вошли, хотя отрывки из «Путешествия Онегина» Пушкин опубликовал в примечании к роману. Таким образом, «Евгений Онегин» состоит из восьми глав и представляет собой законченное произведение.</w:t>
      </w:r>
    </w:p>
    <w:p w:rsidR="0070289C" w:rsidRPr="0070289C" w:rsidRDefault="0070289C" w:rsidP="0070289C">
      <w:pPr>
        <w:jc w:val="both"/>
        <w:rPr>
          <w:i/>
          <w:color w:val="000000"/>
        </w:rPr>
      </w:pPr>
      <w:r w:rsidRPr="0070289C">
        <w:rPr>
          <w:i/>
          <w:color w:val="000000"/>
        </w:rPr>
        <w:t xml:space="preserve">У Пушкина нет произведений, которые имели бы столь же длительную творческую историю. Роман не писался «на едином дыхании», а складывался — из строф и глав, созданных в разное время, в разных обстоятельствах, в разные периоды творчества. </w:t>
      </w:r>
      <w:r w:rsidRPr="0070289C">
        <w:rPr>
          <w:i/>
          <w:color w:val="000000"/>
        </w:rPr>
        <w:lastRenderedPageBreak/>
        <w:t>Работа над романом охватывает четыре периода творчества Пушкина — от южной ссылки до Болдинской осени 1830 г.</w:t>
      </w:r>
    </w:p>
    <w:p w:rsidR="0070289C" w:rsidRPr="0070289C" w:rsidRDefault="0070289C" w:rsidP="0070289C">
      <w:pPr>
        <w:pStyle w:val="a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70289C">
        <w:rPr>
          <w:rFonts w:ascii="Times New Roman" w:hAnsi="Times New Roman"/>
          <w:i/>
          <w:color w:val="000000"/>
          <w:sz w:val="24"/>
          <w:szCs w:val="24"/>
        </w:rPr>
        <w:t>Все главы издавались с 1825 г. по 1832 г. как самостоятельные части большого произведения и еще до завершения романа стали фактами литературного процесса.</w:t>
      </w:r>
    </w:p>
    <w:p w:rsidR="0070289C" w:rsidRPr="0070289C" w:rsidRDefault="0070289C" w:rsidP="0070289C">
      <w:pPr>
        <w:pStyle w:val="a9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70289C">
        <w:rPr>
          <w:rFonts w:ascii="Times New Roman" w:hAnsi="Times New Roman"/>
          <w:i/>
          <w:color w:val="000000"/>
          <w:sz w:val="24"/>
          <w:szCs w:val="24"/>
        </w:rPr>
        <w:t>Действие романа развивается с 1819 по 1825 год. Именно в это время, насыщенное большими политическими событиями в истории России и Европы, складывался и сложился тип человека, подобного герою пушкинского произведения. Поэт хотел воссоздать духовную атмосферу, в которой рождался тип Евгения Онегина.</w:t>
      </w:r>
    </w:p>
    <w:p w:rsidR="0070289C" w:rsidRDefault="0070289C" w:rsidP="0070289C">
      <w:pPr>
        <w:pStyle w:val="a9"/>
        <w:jc w:val="both"/>
        <w:rPr>
          <w:rFonts w:ascii="Times New Roman" w:hAnsi="Times New Roman"/>
          <w:color w:val="000000"/>
          <w:sz w:val="24"/>
          <w:szCs w:val="24"/>
        </w:rPr>
      </w:pPr>
      <w:r w:rsidRPr="0070289C">
        <w:rPr>
          <w:rFonts w:ascii="Times New Roman" w:hAnsi="Times New Roman"/>
          <w:i/>
          <w:color w:val="000000"/>
          <w:sz w:val="24"/>
          <w:szCs w:val="24"/>
        </w:rPr>
        <w:t>В течение семи лет и сам Пушкин не оставался неизменным Поэт запечатлел в произведении и собственный духовный рост и развитие своих героев. Пушкин смотрел на них глазами современника и глазами человека, для которого они стали уже историческими типами. Так в романе Пушкина объединились история и современность. В «Евгении Онегине» предстала реально движущаяся история русского общества.</w:t>
      </w:r>
    </w:p>
    <w:p w:rsidR="00150B61" w:rsidRPr="00150B61" w:rsidRDefault="00150B61" w:rsidP="00150B61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B61">
        <w:rPr>
          <w:rFonts w:ascii="Times New Roman" w:hAnsi="Times New Roman" w:cs="Times New Roman"/>
          <w:sz w:val="24"/>
          <w:szCs w:val="24"/>
        </w:rPr>
        <w:t>Структура текста.</w:t>
      </w:r>
    </w:p>
    <w:p w:rsidR="00150B61" w:rsidRPr="00150B61" w:rsidRDefault="00150B61" w:rsidP="00150B61">
      <w:pPr>
        <w:jc w:val="both"/>
        <w:rPr>
          <w:rFonts w:eastAsia="Times New Roman"/>
          <w:color w:val="333333"/>
        </w:rPr>
      </w:pPr>
      <w:r w:rsidRPr="00150B61">
        <w:rPr>
          <w:rFonts w:eastAsia="Times New Roman"/>
          <w:color w:val="333333"/>
        </w:rPr>
        <w:t>Вот  план  полного  издания  «Евгения  Онегина».  (План составлен Пушкиным.)</w:t>
      </w:r>
    </w:p>
    <w:p w:rsidR="00150B61" w:rsidRPr="00150B61" w:rsidRDefault="00150B61" w:rsidP="00150B61">
      <w:pPr>
        <w:jc w:val="center"/>
        <w:rPr>
          <w:rFonts w:eastAsia="Times New Roman"/>
          <w:i/>
          <w:color w:val="333333"/>
        </w:rPr>
      </w:pPr>
      <w:r w:rsidRPr="00150B61">
        <w:rPr>
          <w:rFonts w:eastAsia="Times New Roman"/>
          <w:b/>
          <w:bCs/>
          <w:i/>
          <w:color w:val="333333"/>
        </w:rPr>
        <w:t>Онегин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Часть 1. Предисловие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1-я песнь (глава). </w:t>
      </w:r>
      <w:r w:rsidRPr="00150B61">
        <w:rPr>
          <w:rFonts w:eastAsia="Times New Roman"/>
          <w:b/>
          <w:bCs/>
          <w:i/>
          <w:color w:val="333333"/>
        </w:rPr>
        <w:t>Хандра.</w:t>
      </w:r>
      <w:r w:rsidRPr="00150B61">
        <w:rPr>
          <w:rFonts w:eastAsia="Times New Roman"/>
          <w:i/>
          <w:color w:val="333333"/>
        </w:rPr>
        <w:t> Кишинев, Одесса. 1823 г.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2-я песнь (глава). </w:t>
      </w:r>
      <w:r w:rsidRPr="00150B61">
        <w:rPr>
          <w:rFonts w:eastAsia="Times New Roman"/>
          <w:b/>
          <w:bCs/>
          <w:i/>
          <w:color w:val="333333"/>
        </w:rPr>
        <w:t>Поэт</w:t>
      </w:r>
      <w:r w:rsidRPr="00150B61">
        <w:rPr>
          <w:rFonts w:eastAsia="Times New Roman"/>
          <w:i/>
          <w:color w:val="333333"/>
        </w:rPr>
        <w:t>. Одесса. 1824 г.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3-я песнь (глава). </w:t>
      </w:r>
      <w:r w:rsidRPr="00150B61">
        <w:rPr>
          <w:rFonts w:eastAsia="Times New Roman"/>
          <w:b/>
          <w:bCs/>
          <w:i/>
          <w:color w:val="333333"/>
        </w:rPr>
        <w:t>Барышня.</w:t>
      </w:r>
      <w:r w:rsidRPr="00150B61">
        <w:rPr>
          <w:rFonts w:eastAsia="Times New Roman"/>
          <w:i/>
          <w:color w:val="333333"/>
        </w:rPr>
        <w:t> Одесса, Михайловское. 1824 г.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Часть 2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4-я песнь. </w:t>
      </w:r>
      <w:r w:rsidRPr="00150B61">
        <w:rPr>
          <w:rFonts w:eastAsia="Times New Roman"/>
          <w:b/>
          <w:bCs/>
          <w:i/>
          <w:color w:val="333333"/>
        </w:rPr>
        <w:t>Деревня.</w:t>
      </w:r>
      <w:r w:rsidRPr="00150B61">
        <w:rPr>
          <w:rFonts w:eastAsia="Times New Roman"/>
          <w:i/>
          <w:color w:val="333333"/>
        </w:rPr>
        <w:t> Михайловское. 1825 г.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5-я песнь. </w:t>
      </w:r>
      <w:r w:rsidRPr="00150B61">
        <w:rPr>
          <w:rFonts w:eastAsia="Times New Roman"/>
          <w:b/>
          <w:bCs/>
          <w:i/>
          <w:color w:val="333333"/>
        </w:rPr>
        <w:t>Именины.</w:t>
      </w:r>
      <w:r w:rsidRPr="00150B61">
        <w:rPr>
          <w:rFonts w:eastAsia="Times New Roman"/>
          <w:i/>
          <w:color w:val="333333"/>
        </w:rPr>
        <w:t> Михайловское. 1825 г., 1826 г.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6-я песнь. </w:t>
      </w:r>
      <w:r w:rsidRPr="00150B61">
        <w:rPr>
          <w:rFonts w:eastAsia="Times New Roman"/>
          <w:b/>
          <w:bCs/>
          <w:i/>
          <w:color w:val="333333"/>
        </w:rPr>
        <w:t>Поединок.</w:t>
      </w:r>
      <w:r w:rsidRPr="00150B61">
        <w:rPr>
          <w:rFonts w:eastAsia="Times New Roman"/>
          <w:i/>
          <w:color w:val="333333"/>
        </w:rPr>
        <w:t> Михайловское. 1826 г.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Часть 3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7-я песнь. </w:t>
      </w:r>
      <w:r w:rsidRPr="00150B61">
        <w:rPr>
          <w:rFonts w:eastAsia="Times New Roman"/>
          <w:b/>
          <w:bCs/>
          <w:i/>
          <w:color w:val="333333"/>
        </w:rPr>
        <w:t>Москва.</w:t>
      </w:r>
      <w:r w:rsidRPr="00150B61">
        <w:rPr>
          <w:rFonts w:eastAsia="Times New Roman"/>
          <w:i/>
          <w:color w:val="333333"/>
        </w:rPr>
        <w:t> Михайловское. П. Б. Малинники. 1827–1828 г.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8-я песнь. </w:t>
      </w:r>
      <w:r w:rsidRPr="00150B61">
        <w:rPr>
          <w:rFonts w:eastAsia="Times New Roman"/>
          <w:b/>
          <w:bCs/>
          <w:i/>
          <w:color w:val="333333"/>
        </w:rPr>
        <w:t>Странствие.</w:t>
      </w:r>
      <w:r w:rsidRPr="00150B61">
        <w:rPr>
          <w:rFonts w:eastAsia="Times New Roman"/>
          <w:i/>
          <w:color w:val="333333"/>
        </w:rPr>
        <w:t> Павловское. Москва. 1829 г. Болдино.</w:t>
      </w:r>
    </w:p>
    <w:p w:rsidR="00150B61" w:rsidRPr="00150B61" w:rsidRDefault="00150B61" w:rsidP="00150B61">
      <w:pPr>
        <w:jc w:val="both"/>
        <w:rPr>
          <w:rFonts w:eastAsia="Times New Roman"/>
          <w:i/>
          <w:color w:val="333333"/>
        </w:rPr>
      </w:pPr>
      <w:r w:rsidRPr="00150B61">
        <w:rPr>
          <w:rFonts w:eastAsia="Times New Roman"/>
          <w:i/>
          <w:color w:val="333333"/>
        </w:rPr>
        <w:t>9-я песнь. </w:t>
      </w:r>
      <w:r w:rsidRPr="00150B61">
        <w:rPr>
          <w:rFonts w:eastAsia="Times New Roman"/>
          <w:b/>
          <w:bCs/>
          <w:i/>
          <w:color w:val="333333"/>
        </w:rPr>
        <w:t>Большой свет.</w:t>
      </w:r>
      <w:r w:rsidRPr="00150B61">
        <w:rPr>
          <w:rFonts w:eastAsia="Times New Roman"/>
          <w:i/>
          <w:color w:val="333333"/>
        </w:rPr>
        <w:t> Болдино. 1830 г.</w:t>
      </w:r>
    </w:p>
    <w:p w:rsidR="0070289C" w:rsidRPr="00FC30E9" w:rsidRDefault="00150B61" w:rsidP="00150B61">
      <w:pPr>
        <w:pStyle w:val="a9"/>
        <w:numPr>
          <w:ilvl w:val="0"/>
          <w:numId w:val="4"/>
        </w:numPr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Сообщение обучающегося.</w:t>
      </w:r>
    </w:p>
    <w:p w:rsidR="00FC30E9" w:rsidRPr="009740CD" w:rsidRDefault="009740CD" w:rsidP="00FC30E9">
      <w:pPr>
        <w:pStyle w:val="a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</w:t>
      </w:r>
      <w:r w:rsidR="00FC30E9" w:rsidRPr="009740CD">
        <w:rPr>
          <w:rFonts w:ascii="Times New Roman" w:hAnsi="Times New Roman"/>
          <w:color w:val="000000"/>
          <w:sz w:val="24"/>
          <w:szCs w:val="24"/>
        </w:rPr>
        <w:t xml:space="preserve">южет романа </w:t>
      </w:r>
      <w:r>
        <w:rPr>
          <w:rFonts w:ascii="Times New Roman" w:hAnsi="Times New Roman"/>
          <w:color w:val="000000"/>
          <w:sz w:val="24"/>
          <w:szCs w:val="24"/>
        </w:rPr>
        <w:t>входит две линии: Онегин -</w:t>
      </w:r>
      <w:r w:rsidR="00FC30E9" w:rsidRPr="009740CD">
        <w:rPr>
          <w:rFonts w:ascii="Times New Roman" w:hAnsi="Times New Roman"/>
          <w:color w:val="000000"/>
          <w:sz w:val="24"/>
          <w:szCs w:val="24"/>
        </w:rPr>
        <w:t xml:space="preserve"> Татьяна </w:t>
      </w:r>
      <w:r>
        <w:rPr>
          <w:rFonts w:ascii="Times New Roman" w:hAnsi="Times New Roman"/>
          <w:color w:val="000000"/>
          <w:sz w:val="24"/>
          <w:szCs w:val="24"/>
        </w:rPr>
        <w:t>и Ленский -</w:t>
      </w:r>
      <w:r w:rsidR="00FC30E9" w:rsidRPr="009740CD">
        <w:rPr>
          <w:rFonts w:ascii="Times New Roman" w:hAnsi="Times New Roman"/>
          <w:color w:val="000000"/>
          <w:sz w:val="24"/>
          <w:szCs w:val="24"/>
        </w:rPr>
        <w:t xml:space="preserve"> Ольга. Они параллельны, так как романы героев в обоих случаях не состояли</w:t>
      </w:r>
      <w:r>
        <w:rPr>
          <w:rFonts w:ascii="Times New Roman" w:hAnsi="Times New Roman"/>
          <w:color w:val="000000"/>
          <w:sz w:val="24"/>
          <w:szCs w:val="24"/>
        </w:rPr>
        <w:t>сь. Но линия Ленский -</w:t>
      </w:r>
      <w:r w:rsidR="00FC30E9" w:rsidRPr="009740CD">
        <w:rPr>
          <w:rFonts w:ascii="Times New Roman" w:hAnsi="Times New Roman"/>
          <w:color w:val="000000"/>
          <w:sz w:val="24"/>
          <w:szCs w:val="24"/>
        </w:rPr>
        <w:t xml:space="preserve"> Ольга не развивается, потому что судьба Ленского зависит не от его отношений с Ольгой. Любовь Ленского к Ольге в композиционном плане помогает Татьяне лучше понять Онегина.</w:t>
      </w:r>
      <w:r w:rsidRPr="009740CD">
        <w:rPr>
          <w:rFonts w:ascii="Times New Roman" w:hAnsi="Times New Roman"/>
          <w:color w:val="000000"/>
          <w:sz w:val="24"/>
          <w:szCs w:val="24"/>
        </w:rPr>
        <w:t xml:space="preserve"> Ленский не только оппонент Онегина, но и образ, связанный с автором-повествователем. Автор-персонаж в системе образов и А. С. Пушкин (автор-повествователь) не одно и то же. Автор-персонаж, от лица которого </w:t>
      </w:r>
      <w:r>
        <w:rPr>
          <w:rFonts w:ascii="Times New Roman" w:hAnsi="Times New Roman"/>
          <w:color w:val="000000"/>
          <w:sz w:val="24"/>
          <w:szCs w:val="24"/>
        </w:rPr>
        <w:t>ведётся повествование, -</w:t>
      </w:r>
      <w:r w:rsidRPr="009740CD">
        <w:rPr>
          <w:rFonts w:ascii="Times New Roman" w:hAnsi="Times New Roman"/>
          <w:color w:val="000000"/>
          <w:sz w:val="24"/>
          <w:szCs w:val="24"/>
        </w:rPr>
        <w:t xml:space="preserve"> спутник Онегина, антипод Ленского, защитник Татьяны. Он действующее лицо лирических отступлений, которые являются частью сюжета и обозначают границы романного, художественного времени.</w:t>
      </w:r>
    </w:p>
    <w:p w:rsidR="00150B61" w:rsidRPr="00150B61" w:rsidRDefault="009740CD" w:rsidP="00150B61">
      <w:pPr>
        <w:pStyle w:val="a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 кто же стал прототипами героев</w:t>
      </w:r>
      <w:r w:rsidR="00150B61">
        <w:rPr>
          <w:rFonts w:ascii="Times New Roman" w:hAnsi="Times New Roman"/>
          <w:color w:val="000000"/>
          <w:sz w:val="24"/>
          <w:szCs w:val="24"/>
        </w:rPr>
        <w:t xml:space="preserve"> романа «Евгений Онегин». </w:t>
      </w:r>
      <w:r w:rsidR="00150B61" w:rsidRPr="00887D24">
        <w:rPr>
          <w:rFonts w:ascii="Times New Roman" w:hAnsi="Times New Roman"/>
          <w:sz w:val="24"/>
          <w:szCs w:val="24"/>
        </w:rPr>
        <w:t xml:space="preserve">Об этом более подробно нам расскажет </w:t>
      </w:r>
      <w:r w:rsidR="00150B61" w:rsidRPr="00887D24">
        <w:rPr>
          <w:rFonts w:ascii="Times New Roman" w:hAnsi="Times New Roman"/>
          <w:b/>
          <w:i/>
          <w:sz w:val="24"/>
          <w:szCs w:val="24"/>
          <w:u w:val="single"/>
        </w:rPr>
        <w:t>________ (Сообщение обучающегося)</w:t>
      </w:r>
    </w:p>
    <w:p w:rsidR="00150B61" w:rsidRPr="00150B61" w:rsidRDefault="00150B61" w:rsidP="00150B61">
      <w:pPr>
        <w:rPr>
          <w:i/>
        </w:rPr>
      </w:pPr>
      <w:r w:rsidRPr="00150B61">
        <w:rPr>
          <w:b/>
          <w:i/>
          <w:iCs/>
        </w:rPr>
        <w:t>Евгений Онегин</w:t>
      </w:r>
      <w:r w:rsidRPr="00150B61">
        <w:rPr>
          <w:i/>
        </w:rPr>
        <w:t> — один из его возможных прототипов — </w:t>
      </w:r>
      <w:hyperlink r:id="rId5" w:tooltip="Чаадаев, Пётр Яковлевич" w:history="1">
        <w:r w:rsidRPr="00150B61">
          <w:rPr>
            <w:i/>
          </w:rPr>
          <w:t>Чаадаев</w:t>
        </w:r>
      </w:hyperlink>
      <w:r w:rsidRPr="00150B61">
        <w:rPr>
          <w:i/>
        </w:rPr>
        <w:t>, названный самим Пушкиным в первой главе. Важное влияние на образ Онегина оказал лорд Байрон и его «байроновские герои», Дон Жуан и Чайлд Гарольд, которые также не раз упоминаются самим Пушкиным. «В образе Онегина можно найти десятки сближений с различными современниками поэта — от пустых светских знакомцев до таких значимых для Пушкина лиц, как Чаадаев или </w:t>
      </w:r>
      <w:hyperlink r:id="rId6" w:tooltip="Раевский, Александр Николаевич" w:history="1">
        <w:r w:rsidRPr="00150B61">
          <w:rPr>
            <w:i/>
          </w:rPr>
          <w:t>Александр Раевский</w:t>
        </w:r>
      </w:hyperlink>
      <w:r w:rsidRPr="00150B61">
        <w:rPr>
          <w:i/>
        </w:rPr>
        <w:t>. То же следует сказать и о Татьяне». В начале романа (1819 г.) ему 24 года.</w:t>
      </w:r>
    </w:p>
    <w:p w:rsidR="00150B61" w:rsidRPr="00150B61" w:rsidRDefault="00150B61" w:rsidP="00150B61">
      <w:pPr>
        <w:rPr>
          <w:i/>
        </w:rPr>
      </w:pPr>
      <w:r w:rsidRPr="00150B61">
        <w:rPr>
          <w:b/>
          <w:i/>
          <w:iCs/>
        </w:rPr>
        <w:t>Автор-рассказчик</w:t>
      </w:r>
      <w:r w:rsidRPr="00150B61">
        <w:rPr>
          <w:i/>
        </w:rPr>
        <w:t xml:space="preserve"> — сам Пушкин. Он постоянно вмешивается в ход повествования, напоминает о себе («Но вреден север для меня»), водит дружбу с Онегиным («Условий света свергнув бремя, как он, отстав от суеты, с ним подружился я в то время, мне нравились его черты»), в своих лирических отступлениях делится с читателями своими </w:t>
      </w:r>
      <w:r w:rsidRPr="00150B61">
        <w:rPr>
          <w:i/>
        </w:rPr>
        <w:lastRenderedPageBreak/>
        <w:t>размышлениями о самых разных жизненных вопросах, высказывает свою мировоззренческую позицию. Автор в некоторых местах нарушает ход повествования и вводит в текст метатекстовые элементы («Читатель ждёт уж рифмы „розы“ — на, вот, возьми её скорей»).</w:t>
      </w:r>
    </w:p>
    <w:p w:rsidR="00150B61" w:rsidRPr="00150B61" w:rsidRDefault="00150B61" w:rsidP="00150B61">
      <w:pPr>
        <w:rPr>
          <w:i/>
        </w:rPr>
      </w:pPr>
      <w:r w:rsidRPr="00150B61">
        <w:rPr>
          <w:b/>
          <w:i/>
          <w:iCs/>
        </w:rPr>
        <w:t>Владимир Ленский</w:t>
      </w:r>
      <w:r w:rsidRPr="00150B61">
        <w:rPr>
          <w:i/>
        </w:rPr>
        <w:t> — «энергичное сближение Ленского с Кюхельбекером, произведённое Ю. Н. Тыняновым, лучше всего убеждает в том, что попытки дать поэту-романтику в «Евгении Онегине» некоторый единый и однозначный прототип к убедительным результатам не приводят».</w:t>
      </w:r>
    </w:p>
    <w:p w:rsidR="00150B61" w:rsidRPr="00150B61" w:rsidRDefault="00150B61" w:rsidP="00150B61">
      <w:pPr>
        <w:rPr>
          <w:i/>
        </w:rPr>
      </w:pPr>
      <w:r w:rsidRPr="00150B61">
        <w:rPr>
          <w:b/>
          <w:i/>
          <w:iCs/>
        </w:rPr>
        <w:t>Ольга Ларина</w:t>
      </w:r>
      <w:r w:rsidRPr="00150B61">
        <w:rPr>
          <w:i/>
        </w:rPr>
        <w:t> — обобщённый образ типичной героини популярных романов; красивый внешне, однако лишённый слишком глубокого содержания. Простая, искренняя и веселая девушка, пылко любит Ленского. На год младше Татьяны.</w:t>
      </w:r>
    </w:p>
    <w:p w:rsidR="00150B61" w:rsidRPr="00150B61" w:rsidRDefault="00150B61" w:rsidP="00150B61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B61">
        <w:rPr>
          <w:rFonts w:ascii="Times New Roman" w:hAnsi="Times New Roman" w:cs="Times New Roman"/>
          <w:b/>
          <w:color w:val="000000"/>
          <w:sz w:val="24"/>
          <w:szCs w:val="24"/>
        </w:rPr>
        <w:t>Онегинская строфа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 (Продолжение лекции учителя).</w:t>
      </w:r>
    </w:p>
    <w:p w:rsidR="00150B61" w:rsidRPr="00150B61" w:rsidRDefault="00150B61" w:rsidP="00150B61">
      <w:pPr>
        <w:jc w:val="both"/>
        <w:rPr>
          <w:color w:val="000000"/>
        </w:rPr>
      </w:pPr>
      <w:r w:rsidRPr="00150B61">
        <w:rPr>
          <w:color w:val="000000"/>
        </w:rPr>
        <w:t>А. С. Пушкин создаёт новую строфическую форму, обладающую следующими признаками:</w:t>
      </w:r>
    </w:p>
    <w:p w:rsidR="00150B61" w:rsidRPr="00150B61" w:rsidRDefault="00150B61" w:rsidP="00150B61">
      <w:pPr>
        <w:jc w:val="both"/>
        <w:rPr>
          <w:color w:val="000000"/>
        </w:rPr>
      </w:pPr>
      <w:r w:rsidRPr="00150B61">
        <w:rPr>
          <w:color w:val="000000"/>
        </w:rPr>
        <w:t>- Каждая строфа состоит из 14 строк и имеет относительную законченность, представляет собой небольшой рассказ; такое построение строф даёт возможность порассуждать на каждую тему, не отступая от сюжета и не теряя нити повествования.</w:t>
      </w:r>
    </w:p>
    <w:p w:rsidR="00150B61" w:rsidRPr="00150B61" w:rsidRDefault="00150B61" w:rsidP="00150B61">
      <w:pPr>
        <w:jc w:val="both"/>
        <w:rPr>
          <w:color w:val="000000"/>
        </w:rPr>
      </w:pPr>
      <w:r w:rsidRPr="00150B61">
        <w:rPr>
          <w:color w:val="000000"/>
        </w:rPr>
        <w:t>- Включение в повествование авторских отступлений оживляет сюжет, наполняет его лирическим волнением автора. - Рассказ может продолжаться и в следующих строфах, но это характерно для эпизодов романа, вызывающих наиболее сильные эмоции.</w:t>
      </w:r>
    </w:p>
    <w:p w:rsidR="00150B61" w:rsidRPr="00150B61" w:rsidRDefault="00150B61" w:rsidP="00150B61">
      <w:pPr>
        <w:jc w:val="both"/>
        <w:rPr>
          <w:color w:val="000000"/>
        </w:rPr>
      </w:pPr>
      <w:r w:rsidRPr="00150B61">
        <w:rPr>
          <w:color w:val="000000"/>
        </w:rPr>
        <w:t>- В романе есть пропущенные строфы, заменённые многоточиями или цифрами, что нужно для недоговорённости, увлекательности повествования. Структура онегинской строфы включает в себя 3 четверостишия с различными способами рифмовки: 1-е (абаб), 2-е (ввгг), 3-е (деед) — и заключительное двустишие (жж).</w:t>
      </w:r>
    </w:p>
    <w:p w:rsidR="00150B61" w:rsidRPr="00150B61" w:rsidRDefault="00150B61" w:rsidP="00150B61">
      <w:pPr>
        <w:jc w:val="both"/>
      </w:pPr>
      <w:r w:rsidRPr="00150B61">
        <w:t>Онегинская строфа состоит из 14 стихов четырехстопного ямба.</w:t>
      </w:r>
    </w:p>
    <w:p w:rsidR="00150B61" w:rsidRPr="00150B61" w:rsidRDefault="00150B61" w:rsidP="00150B61">
      <w:pPr>
        <w:jc w:val="both"/>
      </w:pPr>
      <w:r w:rsidRPr="00150B61">
        <w:t>Рассмотрим любую строфу первой главы, выделим рифмы, обозначим рифмы буквами.</w:t>
      </w:r>
    </w:p>
    <w:p w:rsidR="00150B61" w:rsidRPr="00150B61" w:rsidRDefault="00150B61" w:rsidP="00150B61">
      <w:pPr>
        <w:jc w:val="both"/>
      </w:pPr>
      <w:r w:rsidRPr="00150B61">
        <w:rPr>
          <w:spacing w:val="45"/>
        </w:rPr>
        <w:t>Например</w:t>
      </w:r>
      <w:r w:rsidRPr="00150B61">
        <w:t>, глава 1 (21 строфа).</w:t>
      </w:r>
    </w:p>
    <w:p w:rsidR="00150B61" w:rsidRPr="00150B61" w:rsidRDefault="00150B61" w:rsidP="00150B61">
      <w:pPr>
        <w:jc w:val="both"/>
        <w:rPr>
          <w:color w:val="000000"/>
        </w:rPr>
      </w:pPr>
    </w:p>
    <w:tbl>
      <w:tblPr>
        <w:tblW w:w="6000" w:type="dxa"/>
        <w:jc w:val="center"/>
        <w:tblCellMar>
          <w:left w:w="0" w:type="dxa"/>
          <w:right w:w="0" w:type="dxa"/>
        </w:tblCellMar>
        <w:tblLook w:val="04A0"/>
      </w:tblPr>
      <w:tblGrid>
        <w:gridCol w:w="415"/>
        <w:gridCol w:w="4798"/>
        <w:gridCol w:w="787"/>
      </w:tblGrid>
      <w:tr w:rsidR="00150B61" w:rsidRPr="00150B61" w:rsidTr="00E0626B">
        <w:trPr>
          <w:jc w:val="center"/>
        </w:trPr>
        <w:tc>
          <w:tcPr>
            <w:tcW w:w="41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</w:p>
        </w:tc>
        <w:tc>
          <w:tcPr>
            <w:tcW w:w="475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Все хлопает. Онегин </w:t>
            </w:r>
            <w:r w:rsidRPr="00150B61">
              <w:rPr>
                <w:u w:val="single"/>
              </w:rPr>
              <w:t>входит</w:t>
            </w:r>
            <w:r w:rsidRPr="00150B61">
              <w:t>,</w:t>
            </w:r>
          </w:p>
          <w:p w:rsidR="00150B61" w:rsidRPr="00150B61" w:rsidRDefault="00150B61" w:rsidP="00150B61">
            <w:pPr>
              <w:jc w:val="both"/>
            </w:pPr>
            <w:r w:rsidRPr="00150B61">
              <w:t>Идет меж кресел по </w:t>
            </w:r>
            <w:r w:rsidRPr="00150B61">
              <w:rPr>
                <w:u w:val="single"/>
              </w:rPr>
              <w:t>ногам</w:t>
            </w:r>
            <w:r w:rsidRPr="00150B61">
              <w:t>,</w:t>
            </w:r>
          </w:p>
          <w:p w:rsidR="00150B61" w:rsidRPr="00150B61" w:rsidRDefault="00150B61" w:rsidP="00150B61">
            <w:pPr>
              <w:jc w:val="both"/>
            </w:pPr>
            <w:r w:rsidRPr="00150B61">
              <w:t>Двойной лорнет скосясь </w:t>
            </w:r>
            <w:r w:rsidRPr="00150B61">
              <w:rPr>
                <w:u w:val="single"/>
              </w:rPr>
              <w:t>наводит</w:t>
            </w:r>
          </w:p>
          <w:p w:rsidR="00150B61" w:rsidRPr="00150B61" w:rsidRDefault="00150B61" w:rsidP="00150B61">
            <w:pPr>
              <w:jc w:val="both"/>
            </w:pPr>
            <w:r w:rsidRPr="00150B61">
              <w:t>На ложи незнакомых </w:t>
            </w:r>
            <w:r w:rsidRPr="00150B61">
              <w:rPr>
                <w:u w:val="single"/>
              </w:rPr>
              <w:t>дам</w:t>
            </w:r>
            <w:r w:rsidRPr="00150B61">
              <w:t>;</w:t>
            </w:r>
          </w:p>
        </w:tc>
        <w:tc>
          <w:tcPr>
            <w:tcW w:w="78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а</w:t>
            </w:r>
          </w:p>
          <w:p w:rsidR="00150B61" w:rsidRPr="00150B61" w:rsidRDefault="00150B61" w:rsidP="00150B61">
            <w:pPr>
              <w:jc w:val="both"/>
            </w:pPr>
            <w:r w:rsidRPr="00150B61">
              <w:t>б</w:t>
            </w:r>
          </w:p>
          <w:p w:rsidR="00150B61" w:rsidRPr="00150B61" w:rsidRDefault="00150B61" w:rsidP="00150B61">
            <w:pPr>
              <w:jc w:val="both"/>
            </w:pPr>
            <w:r w:rsidRPr="00150B61">
              <w:t>а</w:t>
            </w:r>
          </w:p>
          <w:p w:rsidR="00150B61" w:rsidRPr="00150B61" w:rsidRDefault="00150B61" w:rsidP="00150B61">
            <w:pPr>
              <w:jc w:val="both"/>
            </w:pPr>
            <w:r w:rsidRPr="00150B61">
              <w:t>б</w:t>
            </w:r>
          </w:p>
        </w:tc>
      </w:tr>
      <w:tr w:rsidR="00150B61" w:rsidRPr="00150B61" w:rsidTr="00E0626B">
        <w:trPr>
          <w:jc w:val="center"/>
        </w:trPr>
        <w:tc>
          <w:tcPr>
            <w:tcW w:w="41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</w:p>
        </w:tc>
        <w:tc>
          <w:tcPr>
            <w:tcW w:w="475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Все ярусы окинул </w:t>
            </w:r>
          </w:p>
          <w:p w:rsidR="00150B61" w:rsidRPr="00150B61" w:rsidRDefault="00150B61" w:rsidP="00150B61">
            <w:pPr>
              <w:jc w:val="both"/>
            </w:pPr>
            <w:r w:rsidRPr="00150B61">
              <w:t>Все видел: лицами,</w:t>
            </w:r>
          </w:p>
          <w:p w:rsidR="00150B61" w:rsidRPr="00150B61" w:rsidRDefault="00150B61" w:rsidP="00150B61">
            <w:pPr>
              <w:jc w:val="both"/>
            </w:pPr>
            <w:r w:rsidRPr="00150B61">
              <w:t>Ужасно недоволен </w:t>
            </w:r>
          </w:p>
          <w:p w:rsidR="00150B61" w:rsidRPr="00150B61" w:rsidRDefault="00150B61" w:rsidP="00150B61">
            <w:pPr>
              <w:jc w:val="both"/>
            </w:pPr>
            <w:r w:rsidRPr="00150B61">
              <w:t>С мужчинами со всех </w:t>
            </w:r>
          </w:p>
        </w:tc>
        <w:tc>
          <w:tcPr>
            <w:tcW w:w="780" w:type="dxa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в</w:t>
            </w:r>
          </w:p>
          <w:p w:rsidR="00150B61" w:rsidRPr="00150B61" w:rsidRDefault="00150B61" w:rsidP="00150B61">
            <w:pPr>
              <w:jc w:val="both"/>
            </w:pPr>
            <w:r w:rsidRPr="00150B61">
              <w:t>в</w:t>
            </w:r>
          </w:p>
          <w:p w:rsidR="00150B61" w:rsidRPr="00150B61" w:rsidRDefault="00150B61" w:rsidP="00150B61">
            <w:pPr>
              <w:jc w:val="both"/>
            </w:pPr>
            <w:r w:rsidRPr="00150B61">
              <w:t>г</w:t>
            </w:r>
          </w:p>
          <w:p w:rsidR="00150B61" w:rsidRPr="00150B61" w:rsidRDefault="00150B61" w:rsidP="00150B61">
            <w:pPr>
              <w:jc w:val="both"/>
            </w:pPr>
            <w:r w:rsidRPr="00150B61">
              <w:t>г</w:t>
            </w:r>
          </w:p>
        </w:tc>
      </w:tr>
      <w:tr w:rsidR="00150B61" w:rsidRPr="00150B61" w:rsidTr="00E0626B">
        <w:trPr>
          <w:jc w:val="center"/>
        </w:trPr>
        <w:tc>
          <w:tcPr>
            <w:tcW w:w="41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</w:p>
        </w:tc>
        <w:tc>
          <w:tcPr>
            <w:tcW w:w="475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Раскланялся, потом на </w:t>
            </w:r>
            <w:r w:rsidRPr="00150B61">
              <w:rPr>
                <w:u w:val="single"/>
              </w:rPr>
              <w:t>сцену</w:t>
            </w:r>
          </w:p>
          <w:p w:rsidR="00150B61" w:rsidRPr="00150B61" w:rsidRDefault="00150B61" w:rsidP="00150B61">
            <w:pPr>
              <w:jc w:val="both"/>
            </w:pPr>
            <w:r w:rsidRPr="00150B61">
              <w:t>В большом рассеянье </w:t>
            </w:r>
            <w:r w:rsidRPr="00150B61">
              <w:rPr>
                <w:u w:val="single"/>
              </w:rPr>
              <w:t>взглянул</w:t>
            </w:r>
            <w:r w:rsidRPr="00150B61">
              <w:t>,</w:t>
            </w:r>
          </w:p>
          <w:p w:rsidR="00150B61" w:rsidRPr="00150B61" w:rsidRDefault="00150B61" w:rsidP="00150B61">
            <w:pPr>
              <w:jc w:val="both"/>
            </w:pPr>
            <w:r w:rsidRPr="00150B61">
              <w:t>Отворотился – и </w:t>
            </w:r>
            <w:r w:rsidRPr="00150B61">
              <w:rPr>
                <w:u w:val="single"/>
              </w:rPr>
              <w:t>зевнул</w:t>
            </w:r>
            <w:r w:rsidRPr="00150B61">
              <w:t>,</w:t>
            </w:r>
          </w:p>
          <w:p w:rsidR="00150B61" w:rsidRPr="00150B61" w:rsidRDefault="00150B61" w:rsidP="00150B61">
            <w:pPr>
              <w:jc w:val="both"/>
            </w:pPr>
            <w:r w:rsidRPr="00150B61">
              <w:t>И молвил: «Всех пора на </w:t>
            </w:r>
            <w:r w:rsidRPr="00150B61">
              <w:rPr>
                <w:u w:val="single"/>
              </w:rPr>
              <w:t>смену</w:t>
            </w:r>
            <w:r w:rsidRPr="00150B61">
              <w:t>;</w:t>
            </w:r>
          </w:p>
        </w:tc>
        <w:tc>
          <w:tcPr>
            <w:tcW w:w="78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д</w:t>
            </w:r>
          </w:p>
          <w:p w:rsidR="00150B61" w:rsidRPr="00150B61" w:rsidRDefault="00150B61" w:rsidP="00150B61">
            <w:pPr>
              <w:jc w:val="both"/>
            </w:pPr>
            <w:r w:rsidRPr="00150B61">
              <w:t>е</w:t>
            </w:r>
          </w:p>
          <w:p w:rsidR="00150B61" w:rsidRPr="00150B61" w:rsidRDefault="00150B61" w:rsidP="00150B61">
            <w:pPr>
              <w:jc w:val="both"/>
            </w:pPr>
            <w:r w:rsidRPr="00150B61">
              <w:t>е</w:t>
            </w:r>
          </w:p>
          <w:p w:rsidR="00150B61" w:rsidRPr="00150B61" w:rsidRDefault="00150B61" w:rsidP="00150B61">
            <w:pPr>
              <w:jc w:val="both"/>
            </w:pPr>
            <w:r w:rsidRPr="00150B61">
              <w:t>д</w:t>
            </w:r>
          </w:p>
        </w:tc>
      </w:tr>
      <w:tr w:rsidR="00150B61" w:rsidRPr="00150B61" w:rsidTr="00E0626B">
        <w:trPr>
          <w:jc w:val="center"/>
        </w:trPr>
        <w:tc>
          <w:tcPr>
            <w:tcW w:w="412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</w:p>
        </w:tc>
        <w:tc>
          <w:tcPr>
            <w:tcW w:w="4756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Балеты долго я </w:t>
            </w:r>
            <w:r w:rsidRPr="00150B61">
              <w:rPr>
                <w:u w:val="single"/>
              </w:rPr>
              <w:t>терпел</w:t>
            </w:r>
            <w:r w:rsidRPr="00150B61">
              <w:t>,</w:t>
            </w:r>
          </w:p>
          <w:p w:rsidR="00150B61" w:rsidRPr="00150B61" w:rsidRDefault="00150B61" w:rsidP="00150B61">
            <w:pPr>
              <w:jc w:val="both"/>
            </w:pPr>
            <w:r w:rsidRPr="00150B61">
              <w:t>Но и Дидло мне </w:t>
            </w:r>
            <w:r w:rsidRPr="00150B61">
              <w:rPr>
                <w:u w:val="single"/>
              </w:rPr>
              <w:t>надоел</w:t>
            </w:r>
            <w:r w:rsidRPr="00150B61">
              <w:t>».</w:t>
            </w:r>
          </w:p>
        </w:tc>
        <w:tc>
          <w:tcPr>
            <w:tcW w:w="780" w:type="dxa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50B61" w:rsidRPr="00150B61" w:rsidRDefault="00150B61" w:rsidP="00150B61">
            <w:pPr>
              <w:jc w:val="both"/>
            </w:pPr>
            <w:r w:rsidRPr="00150B61">
              <w:t>ж</w:t>
            </w:r>
          </w:p>
          <w:p w:rsidR="00150B61" w:rsidRPr="00150B61" w:rsidRDefault="00150B61" w:rsidP="00150B61">
            <w:pPr>
              <w:jc w:val="both"/>
            </w:pPr>
            <w:r w:rsidRPr="00150B61">
              <w:t>ж</w:t>
            </w:r>
          </w:p>
        </w:tc>
      </w:tr>
    </w:tbl>
    <w:p w:rsidR="00150B61" w:rsidRPr="00150B61" w:rsidRDefault="00150B61" w:rsidP="00150B61">
      <w:pPr>
        <w:jc w:val="both"/>
      </w:pPr>
      <w:r w:rsidRPr="00150B61">
        <w:t>Получаем следующую схему:</w:t>
      </w:r>
    </w:p>
    <w:p w:rsidR="00150B61" w:rsidRPr="00150B61" w:rsidRDefault="00150B61" w:rsidP="00150B61">
      <w:pPr>
        <w:jc w:val="both"/>
      </w:pPr>
      <w:r w:rsidRPr="00150B61">
        <w:t>строки:                 1–4: а – б – а – б – перекрестные рифмы,</w:t>
      </w:r>
    </w:p>
    <w:p w:rsidR="00150B61" w:rsidRPr="00150B61" w:rsidRDefault="00150B61" w:rsidP="00150B61">
      <w:pPr>
        <w:jc w:val="both"/>
      </w:pPr>
      <w:r w:rsidRPr="00150B61">
        <w:t>                             5–8: в – в – г – г – смежные рифмы,</w:t>
      </w:r>
    </w:p>
    <w:p w:rsidR="00150B61" w:rsidRPr="00150B61" w:rsidRDefault="00150B61" w:rsidP="00150B61">
      <w:pPr>
        <w:jc w:val="both"/>
      </w:pPr>
      <w:r w:rsidRPr="00150B61">
        <w:t>                             9–12: д – е – е – д – опоясывающие рифмы,</w:t>
      </w:r>
    </w:p>
    <w:p w:rsidR="00150B61" w:rsidRPr="00150B61" w:rsidRDefault="00150B61" w:rsidP="00150B61">
      <w:pPr>
        <w:jc w:val="both"/>
      </w:pPr>
      <w:r w:rsidRPr="00150B61">
        <w:t>                             13–14: ж – ж – смежные рифмы.</w:t>
      </w:r>
    </w:p>
    <w:p w:rsidR="00150B61" w:rsidRPr="00150B61" w:rsidRDefault="00150B61" w:rsidP="00150B61">
      <w:pPr>
        <w:jc w:val="both"/>
      </w:pPr>
      <w:r w:rsidRPr="00150B61">
        <w:t>Разработанная Пушкиным особая форма стихотворной строфы получила название «онегинской строфы».</w:t>
      </w:r>
    </w:p>
    <w:p w:rsidR="00150B61" w:rsidRPr="00150B61" w:rsidRDefault="00150B61" w:rsidP="00150B61">
      <w:pPr>
        <w:jc w:val="both"/>
      </w:pPr>
      <w:r w:rsidRPr="00150B61">
        <w:t>Подсчитаем количество слогов.</w:t>
      </w:r>
    </w:p>
    <w:p w:rsidR="00150B61" w:rsidRPr="00150B61" w:rsidRDefault="00150B61" w:rsidP="00150B61">
      <w:pPr>
        <w:jc w:val="both"/>
      </w:pPr>
      <w:r w:rsidRPr="00150B61">
        <w:t>Строки:                1–4: 9 – 8 – 9 – 8</w:t>
      </w:r>
    </w:p>
    <w:p w:rsidR="00150B61" w:rsidRPr="00150B61" w:rsidRDefault="00150B61" w:rsidP="00150B61">
      <w:pPr>
        <w:jc w:val="both"/>
      </w:pPr>
      <w:r w:rsidRPr="00150B61">
        <w:lastRenderedPageBreak/>
        <w:t>                             5–8: 9 – 9 – 8 – 8</w:t>
      </w:r>
    </w:p>
    <w:p w:rsidR="00150B61" w:rsidRPr="00150B61" w:rsidRDefault="00150B61" w:rsidP="00150B61">
      <w:pPr>
        <w:jc w:val="both"/>
      </w:pPr>
      <w:r w:rsidRPr="00150B61">
        <w:t>                             9–12: 9 – 8 – 8 – 9</w:t>
      </w:r>
    </w:p>
    <w:p w:rsidR="00150B61" w:rsidRPr="00150B61" w:rsidRDefault="00150B61" w:rsidP="00150B61">
      <w:pPr>
        <w:jc w:val="both"/>
      </w:pPr>
      <w:r w:rsidRPr="00150B61">
        <w:t>                             13–14: 8 – 8</w:t>
      </w:r>
    </w:p>
    <w:p w:rsidR="00150B61" w:rsidRPr="00150B61" w:rsidRDefault="00150B61" w:rsidP="00150B61">
      <w:pPr>
        <w:jc w:val="both"/>
      </w:pPr>
      <w:r w:rsidRPr="00150B61">
        <w:t>Рифмующиеся строки имеют одинаковое количество слогов.</w:t>
      </w:r>
    </w:p>
    <w:p w:rsidR="00150B61" w:rsidRPr="00150B61" w:rsidRDefault="00150B61" w:rsidP="00150B61">
      <w:pPr>
        <w:jc w:val="both"/>
      </w:pPr>
      <w:r w:rsidRPr="00150B61">
        <w:t>Если учесть, что в романе 389 строф и все включены в строфическую форму, станет понятно, какой огромный объем работы проделал поэт!</w:t>
      </w:r>
    </w:p>
    <w:p w:rsidR="00150B61" w:rsidRPr="00150B61" w:rsidRDefault="00150B61" w:rsidP="00150B61">
      <w:pPr>
        <w:jc w:val="both"/>
      </w:pPr>
      <w:r w:rsidRPr="00150B61">
        <w:t>(В строфическую форму не включены письма Татьяны и Онегина.)</w:t>
      </w:r>
    </w:p>
    <w:p w:rsidR="00150B61" w:rsidRPr="009740CD" w:rsidRDefault="009740CD" w:rsidP="009740CD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Закрепление</w:t>
      </w:r>
      <w:r w:rsidRPr="009740CD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9740CD" w:rsidRDefault="009740CD" w:rsidP="009740CD">
      <w:r>
        <w:rPr>
          <w:b/>
          <w:bCs/>
          <w:i/>
          <w:iCs/>
        </w:rPr>
        <w:t>Т</w:t>
      </w:r>
      <w:r w:rsidRPr="009740CD">
        <w:rPr>
          <w:b/>
          <w:bCs/>
          <w:i/>
          <w:iCs/>
        </w:rPr>
        <w:t>ест</w:t>
      </w:r>
      <w:r w:rsidRPr="009740CD">
        <w:rPr>
          <w:rStyle w:val="apple-converted-space"/>
          <w:b/>
          <w:bCs/>
          <w:color w:val="000000"/>
        </w:rPr>
        <w:t> </w:t>
      </w:r>
      <w:r w:rsidRPr="009740CD">
        <w:t xml:space="preserve">(на карточках учащиеся отвечают ДА-НЕТ на утверждения учителя) Произведение </w:t>
      </w:r>
      <w:r>
        <w:t>1. Автором «Евгения Онегина» является А.С. Пушкин (да).</w:t>
      </w:r>
    </w:p>
    <w:p w:rsidR="009740CD" w:rsidRPr="009740CD" w:rsidRDefault="009740CD" w:rsidP="009740CD">
      <w:r>
        <w:t xml:space="preserve">2. Произведение </w:t>
      </w:r>
      <w:r w:rsidRPr="009740CD">
        <w:t>«Евгений Онегин» писалось семь лет (да)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 xml:space="preserve">3. </w:t>
      </w:r>
      <w:r w:rsidRPr="009740CD">
        <w:t>Оно написано стихотворной онегинской строфой (да)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 xml:space="preserve">4. </w:t>
      </w:r>
      <w:r w:rsidRPr="009740CD">
        <w:t>В онегинской строфе 8 стихотворных строк (нет, 14 строк)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 xml:space="preserve">5. </w:t>
      </w:r>
      <w:r w:rsidRPr="009740CD">
        <w:t>Работа над произведением начата в поместье Пушкиных Михайловском (нет, на юге, на Кавказе)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 xml:space="preserve">6. </w:t>
      </w:r>
      <w:r w:rsidRPr="009740CD">
        <w:t>Пушкин находился в имении Михайловское в ссылке (да)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 xml:space="preserve">7. </w:t>
      </w:r>
      <w:r w:rsidRPr="009740CD">
        <w:t>Во время пребывания Пушкина в Михайловском в Москве прошло восстание декабристов на Сенатской площади, в результате которого были казнены друзья Пушкина (да)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 xml:space="preserve">8. </w:t>
      </w:r>
      <w:r w:rsidRPr="009740CD">
        <w:t>Жанр «Евгения Онегина» - поэма (нет, роман в стихах)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 xml:space="preserve">9. </w:t>
      </w:r>
      <w:r w:rsidRPr="009740CD">
        <w:t>Для Пушкина наиболее важной темой в романе было воспитание и судьбы дворянской молодежи (да)</w:t>
      </w:r>
      <w:r>
        <w:t>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>10. А.С. Пушкин сжёг 10 главу романа «Евгений Онегин» (да).</w:t>
      </w:r>
    </w:p>
    <w:p w:rsidR="009740CD" w:rsidRDefault="009740CD" w:rsidP="009740CD">
      <w:r>
        <w:t xml:space="preserve">11. </w:t>
      </w:r>
      <w:r w:rsidRPr="009740CD">
        <w:t>Роман получил название в честь главного героя (да)</w:t>
      </w:r>
      <w:r>
        <w:t>.</w:t>
      </w:r>
    </w:p>
    <w:p w:rsidR="009740CD" w:rsidRDefault="009740CD" w:rsidP="009740CD">
      <w:r>
        <w:t>12. Роман состоит из трёх частей (да).</w:t>
      </w:r>
    </w:p>
    <w:p w:rsidR="009740CD" w:rsidRPr="009740CD" w:rsidRDefault="009740CD" w:rsidP="009740CD">
      <w:pPr>
        <w:rPr>
          <w:rFonts w:ascii="Tahoma" w:hAnsi="Tahoma" w:cs="Tahoma"/>
        </w:rPr>
      </w:pPr>
      <w:r>
        <w:t>13. У героев романа есть прототипы (да).</w:t>
      </w:r>
    </w:p>
    <w:p w:rsidR="009740CD" w:rsidRDefault="009740CD" w:rsidP="009740CD">
      <w:pPr>
        <w:jc w:val="both"/>
        <w:rPr>
          <w:color w:val="000000"/>
        </w:rPr>
      </w:pPr>
      <w:r w:rsidRPr="009740CD">
        <w:rPr>
          <w:color w:val="000000"/>
        </w:rPr>
        <w:t>14.</w:t>
      </w:r>
      <w:r>
        <w:rPr>
          <w:color w:val="000000"/>
        </w:rPr>
        <w:t xml:space="preserve"> В романе 389 строф (да).</w:t>
      </w:r>
    </w:p>
    <w:p w:rsidR="009740CD" w:rsidRDefault="009740CD" w:rsidP="009740CD">
      <w:pPr>
        <w:jc w:val="both"/>
      </w:pPr>
      <w:r>
        <w:rPr>
          <w:color w:val="000000"/>
        </w:rPr>
        <w:t xml:space="preserve">15. </w:t>
      </w:r>
      <w:r w:rsidRPr="00150B61">
        <w:t>В строфическую форму не вк</w:t>
      </w:r>
      <w:r>
        <w:t>лючены письма Татьяны и Онегина (да).</w:t>
      </w:r>
    </w:p>
    <w:p w:rsidR="009740CD" w:rsidRPr="009740CD" w:rsidRDefault="009740CD" w:rsidP="009740CD">
      <w:pPr>
        <w:pStyle w:val="a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 Рефлексия.</w:t>
      </w:r>
    </w:p>
    <w:p w:rsidR="009740CD" w:rsidRPr="001D2D50" w:rsidRDefault="009740CD" w:rsidP="009740CD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D2D50">
        <w:rPr>
          <w:rFonts w:ascii="Times New Roman" w:hAnsi="Times New Roman"/>
          <w:sz w:val="24"/>
          <w:szCs w:val="24"/>
        </w:rPr>
        <w:t>Что нового узнали на уроке?</w:t>
      </w:r>
    </w:p>
    <w:p w:rsidR="009740CD" w:rsidRPr="001D2D50" w:rsidRDefault="009740CD" w:rsidP="009740CD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D2D50">
        <w:rPr>
          <w:rFonts w:ascii="Times New Roman" w:hAnsi="Times New Roman"/>
          <w:sz w:val="24"/>
          <w:szCs w:val="24"/>
        </w:rPr>
        <w:t>Что удалось, что помогло этому?</w:t>
      </w:r>
    </w:p>
    <w:p w:rsidR="009740CD" w:rsidRPr="001D2D50" w:rsidRDefault="009740CD" w:rsidP="009740CD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D2D50">
        <w:rPr>
          <w:rFonts w:ascii="Times New Roman" w:hAnsi="Times New Roman"/>
          <w:sz w:val="24"/>
          <w:szCs w:val="24"/>
        </w:rPr>
        <w:t>Что не удалось, почему?</w:t>
      </w:r>
    </w:p>
    <w:p w:rsidR="009740CD" w:rsidRPr="001D2D50" w:rsidRDefault="009740CD" w:rsidP="009740CD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1D2D50">
        <w:rPr>
          <w:rFonts w:ascii="Times New Roman" w:hAnsi="Times New Roman"/>
          <w:sz w:val="24"/>
          <w:szCs w:val="24"/>
        </w:rPr>
        <w:t>Комментирование оценок за урок.</w:t>
      </w:r>
    </w:p>
    <w:p w:rsidR="009740CD" w:rsidRDefault="009740CD" w:rsidP="009740CD">
      <w:pPr>
        <w:pStyle w:val="a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Pr="001D2D50">
        <w:rPr>
          <w:rFonts w:ascii="Times New Roman" w:hAnsi="Times New Roman"/>
          <w:b/>
          <w:sz w:val="24"/>
          <w:szCs w:val="24"/>
        </w:rPr>
        <w:t>. Домашнее задание.</w:t>
      </w:r>
    </w:p>
    <w:p w:rsidR="008D301B" w:rsidRDefault="008D301B" w:rsidP="009740CD">
      <w:pPr>
        <w:jc w:val="both"/>
        <w:rPr>
          <w:color w:val="000000"/>
        </w:rPr>
      </w:pPr>
      <w:r>
        <w:rPr>
          <w:color w:val="000000"/>
        </w:rPr>
        <w:t xml:space="preserve">1) </w:t>
      </w:r>
      <w:r w:rsidR="00093C45" w:rsidRPr="008D301B">
        <w:rPr>
          <w:color w:val="000000"/>
        </w:rPr>
        <w:t xml:space="preserve">Перечитать I, II и VI главы романа и главу «Путешествие Онегина». Прочитать комментарии Ю. М. Лотмана к этим гла- вам. </w:t>
      </w:r>
    </w:p>
    <w:p w:rsidR="008D301B" w:rsidRPr="008D301B" w:rsidRDefault="008D301B" w:rsidP="009740CD">
      <w:pPr>
        <w:jc w:val="both"/>
        <w:rPr>
          <w:color w:val="000000"/>
        </w:rPr>
      </w:pPr>
      <w:r>
        <w:rPr>
          <w:color w:val="000000"/>
        </w:rPr>
        <w:t xml:space="preserve">2) </w:t>
      </w:r>
      <w:r w:rsidR="00093C45" w:rsidRPr="008D301B">
        <w:rPr>
          <w:color w:val="000000"/>
        </w:rPr>
        <w:t xml:space="preserve">Подготовить чтение наизусть </w:t>
      </w:r>
      <w:r>
        <w:rPr>
          <w:color w:val="000000"/>
        </w:rPr>
        <w:t xml:space="preserve">1 строфы из главы 1 </w:t>
      </w:r>
      <w:r w:rsidR="00093C45" w:rsidRPr="008D301B">
        <w:rPr>
          <w:color w:val="000000"/>
        </w:rPr>
        <w:t>и пересказ статьи учебника «О романе „Евгений Онегин“» (до рубрики «Ленский»).</w:t>
      </w:r>
    </w:p>
    <w:p w:rsidR="00093C45" w:rsidRPr="008D301B" w:rsidRDefault="008D301B" w:rsidP="009740CD">
      <w:pPr>
        <w:jc w:val="both"/>
        <w:rPr>
          <w:color w:val="000000"/>
        </w:rPr>
      </w:pPr>
      <w:r>
        <w:rPr>
          <w:color w:val="000000"/>
        </w:rPr>
        <w:t xml:space="preserve">3) </w:t>
      </w:r>
      <w:r w:rsidRPr="008D301B">
        <w:rPr>
          <w:color w:val="000000"/>
        </w:rPr>
        <w:t>Индивидуальные задания. Составить план сообщения «День Онегина». Ответить на вопрос: «Зачем автор так подробно описывает день Онегина, обстановку его дома, любимые занятия?»</w:t>
      </w:r>
    </w:p>
    <w:sectPr w:rsidR="00093C45" w:rsidRPr="008D301B" w:rsidSect="003F5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73EFF"/>
    <w:multiLevelType w:val="multilevel"/>
    <w:tmpl w:val="01A2E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BF9361B"/>
    <w:multiLevelType w:val="multilevel"/>
    <w:tmpl w:val="B3B0E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831933"/>
    <w:multiLevelType w:val="hybridMultilevel"/>
    <w:tmpl w:val="723CF95A"/>
    <w:lvl w:ilvl="0" w:tplc="5A06FC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E174AC1"/>
    <w:multiLevelType w:val="hybridMultilevel"/>
    <w:tmpl w:val="6538B06E"/>
    <w:lvl w:ilvl="0" w:tplc="05DE8B8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504732"/>
    <w:multiLevelType w:val="hybridMultilevel"/>
    <w:tmpl w:val="717C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43A5F"/>
    <w:multiLevelType w:val="multilevel"/>
    <w:tmpl w:val="29669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BE3FA0"/>
    <w:multiLevelType w:val="hybridMultilevel"/>
    <w:tmpl w:val="717C0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E84612"/>
    <w:multiLevelType w:val="multilevel"/>
    <w:tmpl w:val="E62A7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903F17"/>
    <w:multiLevelType w:val="hybridMultilevel"/>
    <w:tmpl w:val="1158CC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7"/>
  </w:num>
  <w:num w:numId="6">
    <w:abstractNumId w:val="3"/>
  </w:num>
  <w:num w:numId="7">
    <w:abstractNumId w:val="8"/>
  </w:num>
  <w:num w:numId="8">
    <w:abstractNumId w:val="0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30544"/>
    <w:rsid w:val="000068C9"/>
    <w:rsid w:val="000163AD"/>
    <w:rsid w:val="00021CD9"/>
    <w:rsid w:val="00033150"/>
    <w:rsid w:val="00037F26"/>
    <w:rsid w:val="00093C45"/>
    <w:rsid w:val="000E7567"/>
    <w:rsid w:val="0010051C"/>
    <w:rsid w:val="001043F3"/>
    <w:rsid w:val="00141380"/>
    <w:rsid w:val="00142E07"/>
    <w:rsid w:val="00150B61"/>
    <w:rsid w:val="00160B78"/>
    <w:rsid w:val="00160E78"/>
    <w:rsid w:val="0016243A"/>
    <w:rsid w:val="00165709"/>
    <w:rsid w:val="001A57DA"/>
    <w:rsid w:val="001B70B2"/>
    <w:rsid w:val="001D2D50"/>
    <w:rsid w:val="00230544"/>
    <w:rsid w:val="00242B0E"/>
    <w:rsid w:val="00257935"/>
    <w:rsid w:val="00266B1D"/>
    <w:rsid w:val="00310F16"/>
    <w:rsid w:val="003E1E34"/>
    <w:rsid w:val="003F57E5"/>
    <w:rsid w:val="00442C4D"/>
    <w:rsid w:val="00465AC6"/>
    <w:rsid w:val="00565A7C"/>
    <w:rsid w:val="00570195"/>
    <w:rsid w:val="00587724"/>
    <w:rsid w:val="00596A75"/>
    <w:rsid w:val="005D3788"/>
    <w:rsid w:val="006045AA"/>
    <w:rsid w:val="00644BC0"/>
    <w:rsid w:val="006666D2"/>
    <w:rsid w:val="006A2058"/>
    <w:rsid w:val="006E404C"/>
    <w:rsid w:val="0070289C"/>
    <w:rsid w:val="0073276E"/>
    <w:rsid w:val="00735E99"/>
    <w:rsid w:val="00771AAC"/>
    <w:rsid w:val="007970F3"/>
    <w:rsid w:val="007B323D"/>
    <w:rsid w:val="007B42BB"/>
    <w:rsid w:val="007B4A42"/>
    <w:rsid w:val="00815EA4"/>
    <w:rsid w:val="008458AA"/>
    <w:rsid w:val="00846D82"/>
    <w:rsid w:val="00850FC5"/>
    <w:rsid w:val="00887D24"/>
    <w:rsid w:val="008C29E4"/>
    <w:rsid w:val="008D301B"/>
    <w:rsid w:val="00900531"/>
    <w:rsid w:val="00973941"/>
    <w:rsid w:val="009740CD"/>
    <w:rsid w:val="00992A91"/>
    <w:rsid w:val="009D2B7E"/>
    <w:rsid w:val="009D7B61"/>
    <w:rsid w:val="00A44B4A"/>
    <w:rsid w:val="00A7051E"/>
    <w:rsid w:val="00A958A4"/>
    <w:rsid w:val="00AB0F34"/>
    <w:rsid w:val="00AE08A1"/>
    <w:rsid w:val="00AF5467"/>
    <w:rsid w:val="00B11030"/>
    <w:rsid w:val="00B13F6E"/>
    <w:rsid w:val="00B15564"/>
    <w:rsid w:val="00B43D0B"/>
    <w:rsid w:val="00BB2E9A"/>
    <w:rsid w:val="00BD3824"/>
    <w:rsid w:val="00C15CA3"/>
    <w:rsid w:val="00C24C2A"/>
    <w:rsid w:val="00C310A1"/>
    <w:rsid w:val="00C566F9"/>
    <w:rsid w:val="00C761A0"/>
    <w:rsid w:val="00D32FB9"/>
    <w:rsid w:val="00DB340E"/>
    <w:rsid w:val="00DC1340"/>
    <w:rsid w:val="00DD5142"/>
    <w:rsid w:val="00DD67C1"/>
    <w:rsid w:val="00E05498"/>
    <w:rsid w:val="00E24493"/>
    <w:rsid w:val="00E35220"/>
    <w:rsid w:val="00E61B8A"/>
    <w:rsid w:val="00EB29CD"/>
    <w:rsid w:val="00EC2987"/>
    <w:rsid w:val="00ED7932"/>
    <w:rsid w:val="00F44B55"/>
    <w:rsid w:val="00FC30E9"/>
    <w:rsid w:val="00FE6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544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305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70195"/>
  </w:style>
  <w:style w:type="paragraph" w:styleId="a4">
    <w:name w:val="List Paragraph"/>
    <w:basedOn w:val="a"/>
    <w:uiPriority w:val="34"/>
    <w:qFormat/>
    <w:rsid w:val="00570195"/>
    <w:pPr>
      <w:ind w:left="720"/>
      <w:contextualSpacing/>
      <w:jc w:val="center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Основной текст Знак"/>
    <w:link w:val="a6"/>
    <w:rsid w:val="00E05498"/>
    <w:rPr>
      <w:shd w:val="clear" w:color="auto" w:fill="FFFFFF"/>
    </w:rPr>
  </w:style>
  <w:style w:type="paragraph" w:styleId="a6">
    <w:name w:val="Body Text"/>
    <w:basedOn w:val="a"/>
    <w:link w:val="a5"/>
    <w:rsid w:val="00E05498"/>
    <w:pPr>
      <w:shd w:val="clear" w:color="auto" w:fill="FFFFFF"/>
      <w:spacing w:after="120" w:line="211" w:lineRule="exact"/>
      <w:jc w:val="righ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E0549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1556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5564"/>
    <w:rPr>
      <w:rFonts w:ascii="Tahoma" w:eastAsia="Calibri" w:hAnsi="Tahoma" w:cs="Tahoma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442C4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rsid w:val="00442C4D"/>
    <w:rPr>
      <w:rFonts w:ascii="Calibri" w:eastAsia="Calibri" w:hAnsi="Calibri" w:cs="Times New Roman"/>
    </w:rPr>
  </w:style>
  <w:style w:type="character" w:styleId="ab">
    <w:name w:val="Strong"/>
    <w:basedOn w:val="a0"/>
    <w:uiPriority w:val="22"/>
    <w:qFormat/>
    <w:rsid w:val="005D3788"/>
    <w:rPr>
      <w:b/>
      <w:bCs/>
    </w:rPr>
  </w:style>
  <w:style w:type="character" w:styleId="ac">
    <w:name w:val="Hyperlink"/>
    <w:basedOn w:val="a0"/>
    <w:uiPriority w:val="99"/>
    <w:semiHidden/>
    <w:unhideWhenUsed/>
    <w:rsid w:val="00150B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0%D0%B0%D0%B5%D0%B2%D1%81%D0%BA%D0%B8%D0%B9,_%D0%90%D0%BB%D0%B5%D0%BA%D1%81%D0%B0%D0%BD%D0%B4%D1%80_%D0%9D%D0%B8%D0%BA%D0%BE%D0%BB%D0%B0%D0%B5%D0%B2%D0%B8%D1%87" TargetMode="External"/><Relationship Id="rId5" Type="http://schemas.openxmlformats.org/officeDocument/2006/relationships/hyperlink" Target="https://ru.wikipedia.org/wiki/%D0%A7%D0%B0%D0%B0%D0%B4%D0%B0%D0%B5%D0%B2,_%D0%9F%D1%91%D1%82%D1%80_%D0%AF%D0%BA%D0%BE%D0%B2%D0%BB%D0%B5%D0%B2%D0%B8%D1%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5</Pages>
  <Words>2223</Words>
  <Characters>12672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DOM</cp:lastModifiedBy>
  <cp:revision>45</cp:revision>
  <cp:lastPrinted>2017-02-08T12:27:00Z</cp:lastPrinted>
  <dcterms:created xsi:type="dcterms:W3CDTF">2017-01-17T14:09:00Z</dcterms:created>
  <dcterms:modified xsi:type="dcterms:W3CDTF">2017-02-09T18:53:00Z</dcterms:modified>
</cp:coreProperties>
</file>